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7F" w:rsidRDefault="0015797F" w:rsidP="0015797F">
      <w:pPr>
        <w:jc w:val="center"/>
        <w:rPr>
          <w:rFonts w:ascii="Times New Roman" w:hAnsi="Times New Roman"/>
          <w:sz w:val="28"/>
          <w:szCs w:val="28"/>
          <w:lang w:val="uk-UA"/>
        </w:rPr>
      </w:pPr>
      <w:r>
        <w:rPr>
          <w:rFonts w:ascii="Times New Roman" w:hAnsi="Times New Roman"/>
          <w:sz w:val="28"/>
          <w:szCs w:val="28"/>
          <w:lang w:val="uk-UA"/>
        </w:rPr>
        <w:t>Концепція</w:t>
      </w:r>
    </w:p>
    <w:p w:rsidR="0015797F" w:rsidRDefault="0015797F" w:rsidP="0015797F">
      <w:pPr>
        <w:jc w:val="center"/>
        <w:rPr>
          <w:rFonts w:ascii="Times New Roman" w:hAnsi="Times New Roman"/>
          <w:sz w:val="28"/>
          <w:szCs w:val="28"/>
          <w:lang w:val="uk-UA"/>
        </w:rPr>
      </w:pPr>
      <w:r w:rsidRPr="00C47DCE">
        <w:rPr>
          <w:rFonts w:ascii="Times New Roman" w:hAnsi="Times New Roman"/>
          <w:sz w:val="28"/>
          <w:szCs w:val="28"/>
          <w:lang w:val="uk-UA"/>
        </w:rPr>
        <w:t>проекту Закону України «Про внесення змін до Закону України «Про вищу освіту» стосовно повноважень та відповідальності органів управління вищих навчальних закладів»</w:t>
      </w:r>
    </w:p>
    <w:p w:rsidR="0015797F" w:rsidRDefault="0015797F" w:rsidP="0015797F">
      <w:pPr>
        <w:jc w:val="center"/>
        <w:rPr>
          <w:rFonts w:ascii="Times New Roman" w:hAnsi="Times New Roman"/>
          <w:sz w:val="28"/>
          <w:szCs w:val="28"/>
          <w:lang w:val="uk-UA"/>
        </w:rPr>
      </w:pPr>
    </w:p>
    <w:p w:rsidR="0015797F" w:rsidRDefault="0015797F" w:rsidP="0015797F">
      <w:pPr>
        <w:ind w:firstLine="567"/>
        <w:jc w:val="both"/>
        <w:rPr>
          <w:rFonts w:ascii="Times New Roman" w:hAnsi="Times New Roman"/>
          <w:sz w:val="28"/>
          <w:szCs w:val="28"/>
          <w:lang w:val="uk-UA"/>
        </w:rPr>
      </w:pPr>
      <w:r>
        <w:rPr>
          <w:rFonts w:ascii="Times New Roman" w:hAnsi="Times New Roman"/>
          <w:sz w:val="28"/>
          <w:szCs w:val="28"/>
          <w:lang w:val="uk-UA"/>
        </w:rPr>
        <w:t>Однією з важливих проблем вдосконалення законодавства «Про вищу освіту» є уточнення розподілу повноважень між органами управління вищих навчальних закладів.</w:t>
      </w:r>
      <w:r w:rsidR="00E22D75">
        <w:rPr>
          <w:rFonts w:ascii="Times New Roman" w:hAnsi="Times New Roman"/>
          <w:sz w:val="28"/>
          <w:szCs w:val="28"/>
          <w:lang w:val="uk-UA"/>
        </w:rPr>
        <w:t xml:space="preserve"> Її актуальність, зокрема, зумовлена такими факторами:</w:t>
      </w:r>
    </w:p>
    <w:p w:rsidR="00E22D75" w:rsidRPr="00F207B1" w:rsidRDefault="00F207B1" w:rsidP="00F207B1">
      <w:pPr>
        <w:pStyle w:val="a3"/>
        <w:numPr>
          <w:ilvl w:val="0"/>
          <w:numId w:val="2"/>
        </w:numPr>
        <w:jc w:val="both"/>
        <w:rPr>
          <w:rFonts w:ascii="Times New Roman" w:hAnsi="Times New Roman"/>
          <w:sz w:val="28"/>
          <w:szCs w:val="28"/>
          <w:lang w:val="uk-UA"/>
        </w:rPr>
      </w:pPr>
      <w:r w:rsidRPr="00F207B1">
        <w:rPr>
          <w:rFonts w:ascii="Times New Roman" w:hAnsi="Times New Roman"/>
          <w:sz w:val="28"/>
          <w:szCs w:val="28"/>
          <w:lang w:val="uk-UA"/>
        </w:rPr>
        <w:t>передача значного обсягу додаткових повноважень вищим навчальним закладам, відповідно до ухваленого у 2014 р. нового Закону України «Про вищу освіту»;</w:t>
      </w:r>
    </w:p>
    <w:p w:rsidR="00F207B1" w:rsidRPr="00F207B1" w:rsidRDefault="00F207B1" w:rsidP="00F207B1">
      <w:pPr>
        <w:pStyle w:val="a3"/>
        <w:numPr>
          <w:ilvl w:val="0"/>
          <w:numId w:val="2"/>
        </w:numPr>
        <w:jc w:val="both"/>
        <w:rPr>
          <w:rFonts w:ascii="Times New Roman" w:hAnsi="Times New Roman"/>
          <w:sz w:val="28"/>
          <w:szCs w:val="28"/>
          <w:lang w:val="uk-UA"/>
        </w:rPr>
      </w:pPr>
      <w:r w:rsidRPr="00F207B1">
        <w:rPr>
          <w:rFonts w:ascii="Times New Roman" w:hAnsi="Times New Roman"/>
          <w:sz w:val="28"/>
          <w:szCs w:val="28"/>
          <w:lang w:val="uk-UA"/>
        </w:rPr>
        <w:t>загострення проблеми так званого ректорського феодалізму в умовах відсутності ефективної системи стримувань і противаг;</w:t>
      </w:r>
    </w:p>
    <w:p w:rsidR="00F207B1" w:rsidRPr="00F207B1" w:rsidRDefault="00F207B1" w:rsidP="00F207B1">
      <w:pPr>
        <w:pStyle w:val="a3"/>
        <w:numPr>
          <w:ilvl w:val="0"/>
          <w:numId w:val="2"/>
        </w:numPr>
        <w:jc w:val="both"/>
        <w:rPr>
          <w:rFonts w:ascii="Times New Roman" w:hAnsi="Times New Roman"/>
          <w:sz w:val="28"/>
          <w:szCs w:val="28"/>
          <w:lang w:val="uk-UA"/>
        </w:rPr>
      </w:pPr>
      <w:r w:rsidRPr="00F207B1">
        <w:rPr>
          <w:rFonts w:ascii="Times New Roman" w:hAnsi="Times New Roman"/>
          <w:sz w:val="28"/>
          <w:szCs w:val="28"/>
          <w:lang w:val="uk-UA"/>
        </w:rPr>
        <w:t>прихід до керівництва нового покоління освітян, частина яких не має достатнього досвіду роботи на тлі скасування значної кількості нормативних документів, що регламентували роботу вищих навчальних закладів.</w:t>
      </w:r>
    </w:p>
    <w:p w:rsidR="00F207B1" w:rsidRDefault="00F207B1" w:rsidP="0015797F">
      <w:pPr>
        <w:ind w:firstLine="567"/>
        <w:jc w:val="both"/>
        <w:rPr>
          <w:rFonts w:ascii="Times New Roman" w:hAnsi="Times New Roman"/>
          <w:sz w:val="28"/>
          <w:szCs w:val="28"/>
          <w:lang w:val="uk-UA"/>
        </w:rPr>
      </w:pPr>
      <w:r>
        <w:rPr>
          <w:rFonts w:ascii="Times New Roman" w:hAnsi="Times New Roman"/>
          <w:sz w:val="28"/>
          <w:szCs w:val="28"/>
          <w:lang w:val="uk-UA"/>
        </w:rPr>
        <w:t xml:space="preserve">Досвід європейських університетів свідчить, що ефективні системи управління можуть бути досить різними. Але їм властиві певні </w:t>
      </w:r>
      <w:r w:rsidR="00EB5042">
        <w:rPr>
          <w:rFonts w:ascii="Times New Roman" w:hAnsi="Times New Roman"/>
          <w:sz w:val="28"/>
          <w:szCs w:val="28"/>
          <w:lang w:val="uk-UA"/>
        </w:rPr>
        <w:t xml:space="preserve">більш-менш </w:t>
      </w:r>
      <w:r w:rsidR="007A2A9E">
        <w:rPr>
          <w:rFonts w:ascii="Times New Roman" w:hAnsi="Times New Roman"/>
          <w:sz w:val="28"/>
          <w:szCs w:val="28"/>
          <w:lang w:val="uk-UA"/>
        </w:rPr>
        <w:t>загальні</w:t>
      </w:r>
      <w:r>
        <w:rPr>
          <w:rFonts w:ascii="Times New Roman" w:hAnsi="Times New Roman"/>
          <w:sz w:val="28"/>
          <w:szCs w:val="28"/>
          <w:lang w:val="uk-UA"/>
        </w:rPr>
        <w:t xml:space="preserve"> </w:t>
      </w:r>
      <w:r w:rsidR="00EB5042">
        <w:rPr>
          <w:rFonts w:ascii="Times New Roman" w:hAnsi="Times New Roman"/>
          <w:sz w:val="28"/>
          <w:szCs w:val="28"/>
          <w:lang w:val="uk-UA"/>
        </w:rPr>
        <w:t>тенденції</w:t>
      </w:r>
      <w:r>
        <w:rPr>
          <w:rFonts w:ascii="Times New Roman" w:hAnsi="Times New Roman"/>
          <w:sz w:val="28"/>
          <w:szCs w:val="28"/>
          <w:lang w:val="uk-UA"/>
        </w:rPr>
        <w:t>. Насамперед, це:</w:t>
      </w:r>
    </w:p>
    <w:p w:rsidR="00F207B1" w:rsidRPr="00EB5042" w:rsidRDefault="00F207B1" w:rsidP="00EB5042">
      <w:pPr>
        <w:pStyle w:val="a3"/>
        <w:numPr>
          <w:ilvl w:val="0"/>
          <w:numId w:val="3"/>
        </w:numPr>
        <w:jc w:val="both"/>
        <w:rPr>
          <w:rFonts w:ascii="Times New Roman" w:hAnsi="Times New Roman"/>
          <w:sz w:val="28"/>
          <w:szCs w:val="28"/>
          <w:lang w:val="uk-UA"/>
        </w:rPr>
      </w:pPr>
      <w:r w:rsidRPr="00EB5042">
        <w:rPr>
          <w:rFonts w:ascii="Times New Roman" w:hAnsi="Times New Roman"/>
          <w:sz w:val="28"/>
          <w:szCs w:val="28"/>
          <w:lang w:val="uk-UA"/>
        </w:rPr>
        <w:t>спеціалізація органів управління;</w:t>
      </w:r>
    </w:p>
    <w:p w:rsidR="00F207B1" w:rsidRPr="00EB5042" w:rsidRDefault="00F207B1" w:rsidP="00EB5042">
      <w:pPr>
        <w:pStyle w:val="a3"/>
        <w:numPr>
          <w:ilvl w:val="0"/>
          <w:numId w:val="3"/>
        </w:numPr>
        <w:jc w:val="both"/>
        <w:rPr>
          <w:rFonts w:ascii="Times New Roman" w:hAnsi="Times New Roman"/>
          <w:sz w:val="28"/>
          <w:szCs w:val="28"/>
          <w:lang w:val="uk-UA"/>
        </w:rPr>
      </w:pPr>
      <w:r w:rsidRPr="00EB5042">
        <w:rPr>
          <w:rFonts w:ascii="Times New Roman" w:hAnsi="Times New Roman"/>
          <w:sz w:val="28"/>
          <w:szCs w:val="28"/>
          <w:lang w:val="uk-UA"/>
        </w:rPr>
        <w:t>розподіл відповідальності та повноважень між декількома органами управління;</w:t>
      </w:r>
    </w:p>
    <w:p w:rsidR="00EB5042" w:rsidRPr="00EB5042" w:rsidRDefault="00F207B1" w:rsidP="00EB5042">
      <w:pPr>
        <w:pStyle w:val="a3"/>
        <w:numPr>
          <w:ilvl w:val="0"/>
          <w:numId w:val="3"/>
        </w:numPr>
        <w:jc w:val="both"/>
        <w:rPr>
          <w:rFonts w:ascii="Times New Roman" w:hAnsi="Times New Roman"/>
          <w:sz w:val="28"/>
          <w:szCs w:val="28"/>
          <w:lang w:val="uk-UA"/>
        </w:rPr>
      </w:pPr>
      <w:r w:rsidRPr="00EB5042">
        <w:rPr>
          <w:rFonts w:ascii="Times New Roman" w:hAnsi="Times New Roman"/>
          <w:sz w:val="28"/>
          <w:szCs w:val="28"/>
          <w:lang w:val="uk-UA"/>
        </w:rPr>
        <w:t>залучення до управління представників всіх основних груп інтересів – викладачів, інших співробітників, студентів, представників місцевих громад, випускників</w:t>
      </w:r>
      <w:r w:rsidR="00EB5042" w:rsidRPr="00EB5042">
        <w:rPr>
          <w:rFonts w:ascii="Times New Roman" w:hAnsi="Times New Roman"/>
          <w:sz w:val="28"/>
          <w:szCs w:val="28"/>
          <w:lang w:val="uk-UA"/>
        </w:rPr>
        <w:t>;</w:t>
      </w:r>
    </w:p>
    <w:p w:rsidR="00EB5042" w:rsidRPr="00EB5042" w:rsidRDefault="00EB5042" w:rsidP="00EB5042">
      <w:pPr>
        <w:pStyle w:val="a3"/>
        <w:numPr>
          <w:ilvl w:val="0"/>
          <w:numId w:val="3"/>
        </w:numPr>
        <w:jc w:val="both"/>
        <w:rPr>
          <w:rFonts w:ascii="Times New Roman" w:hAnsi="Times New Roman"/>
          <w:sz w:val="28"/>
          <w:szCs w:val="28"/>
          <w:lang w:val="uk-UA"/>
        </w:rPr>
      </w:pPr>
      <w:r w:rsidRPr="00EB5042">
        <w:rPr>
          <w:rFonts w:ascii="Times New Roman" w:hAnsi="Times New Roman"/>
          <w:sz w:val="28"/>
          <w:szCs w:val="28"/>
          <w:lang w:val="uk-UA"/>
        </w:rPr>
        <w:t>надання певної автономії структурним підрозділам;</w:t>
      </w:r>
    </w:p>
    <w:p w:rsidR="00F207B1" w:rsidRPr="00D7114A" w:rsidRDefault="00EB5042" w:rsidP="00EB5042">
      <w:pPr>
        <w:pStyle w:val="a3"/>
        <w:numPr>
          <w:ilvl w:val="0"/>
          <w:numId w:val="3"/>
        </w:numPr>
        <w:jc w:val="both"/>
        <w:rPr>
          <w:rFonts w:ascii="Times New Roman" w:hAnsi="Times New Roman"/>
          <w:sz w:val="28"/>
          <w:szCs w:val="28"/>
          <w:lang w:val="uk-UA"/>
        </w:rPr>
      </w:pPr>
      <w:r w:rsidRPr="00EB5042">
        <w:rPr>
          <w:rFonts w:ascii="Times New Roman" w:hAnsi="Times New Roman"/>
          <w:sz w:val="28"/>
          <w:szCs w:val="28"/>
          <w:lang w:val="uk-UA"/>
        </w:rPr>
        <w:t>виконання адміністративних повноважень професійними менеджерами</w:t>
      </w:r>
      <w:r w:rsidR="00F207B1" w:rsidRPr="00EB5042">
        <w:rPr>
          <w:rFonts w:ascii="Times New Roman" w:hAnsi="Times New Roman"/>
          <w:sz w:val="28"/>
          <w:szCs w:val="28"/>
          <w:lang w:val="uk-UA"/>
        </w:rPr>
        <w:t>.</w:t>
      </w:r>
    </w:p>
    <w:p w:rsidR="00865A1B" w:rsidRDefault="00D7114A" w:rsidP="00D7114A">
      <w:pPr>
        <w:ind w:firstLine="567"/>
        <w:jc w:val="both"/>
        <w:rPr>
          <w:rFonts w:ascii="Times New Roman" w:hAnsi="Times New Roman"/>
          <w:sz w:val="28"/>
          <w:szCs w:val="28"/>
          <w:lang w:val="uk-UA"/>
        </w:rPr>
      </w:pPr>
      <w:r>
        <w:rPr>
          <w:rFonts w:ascii="Times New Roman" w:hAnsi="Times New Roman"/>
          <w:sz w:val="28"/>
          <w:szCs w:val="28"/>
          <w:lang w:val="uk-UA"/>
        </w:rPr>
        <w:t xml:space="preserve">Пропонована Концепція </w:t>
      </w:r>
      <w:r w:rsidR="007A2A9E">
        <w:rPr>
          <w:rFonts w:ascii="Times New Roman" w:hAnsi="Times New Roman"/>
          <w:sz w:val="28"/>
          <w:szCs w:val="28"/>
          <w:lang w:val="uk-UA"/>
        </w:rPr>
        <w:t>сприятиме</w:t>
      </w:r>
      <w:r>
        <w:rPr>
          <w:rFonts w:ascii="Times New Roman" w:hAnsi="Times New Roman"/>
          <w:sz w:val="28"/>
          <w:szCs w:val="28"/>
          <w:lang w:val="uk-UA"/>
        </w:rPr>
        <w:t xml:space="preserve"> вирішенн</w:t>
      </w:r>
      <w:r w:rsidR="007A2A9E">
        <w:rPr>
          <w:rFonts w:ascii="Times New Roman" w:hAnsi="Times New Roman"/>
          <w:sz w:val="28"/>
          <w:szCs w:val="28"/>
          <w:lang w:val="uk-UA"/>
        </w:rPr>
        <w:t>ю</w:t>
      </w:r>
      <w:r>
        <w:rPr>
          <w:rFonts w:ascii="Times New Roman" w:hAnsi="Times New Roman"/>
          <w:sz w:val="28"/>
          <w:szCs w:val="28"/>
          <w:lang w:val="uk-UA"/>
        </w:rPr>
        <w:t xml:space="preserve"> проблеми </w:t>
      </w:r>
      <w:r w:rsidR="007A2A9E">
        <w:rPr>
          <w:rFonts w:ascii="Times New Roman" w:hAnsi="Times New Roman"/>
          <w:sz w:val="28"/>
          <w:szCs w:val="28"/>
          <w:lang w:val="uk-UA"/>
        </w:rPr>
        <w:t xml:space="preserve">підвищення </w:t>
      </w:r>
      <w:r>
        <w:rPr>
          <w:rFonts w:ascii="Times New Roman" w:hAnsi="Times New Roman"/>
          <w:sz w:val="28"/>
          <w:szCs w:val="28"/>
          <w:lang w:val="uk-UA"/>
        </w:rPr>
        <w:t>ефективності управління вищими навчальними закладами шляхом внесення до ст. 15, 34 – 39 Закону України «Про вищу освіту» пакету змін, спрямованого</w:t>
      </w:r>
      <w:r w:rsidR="0005689F">
        <w:rPr>
          <w:rFonts w:ascii="Times New Roman" w:hAnsi="Times New Roman"/>
          <w:sz w:val="28"/>
          <w:szCs w:val="28"/>
          <w:lang w:val="uk-UA"/>
        </w:rPr>
        <w:t>, насамперед,</w:t>
      </w:r>
      <w:r>
        <w:rPr>
          <w:rFonts w:ascii="Times New Roman" w:hAnsi="Times New Roman"/>
          <w:sz w:val="28"/>
          <w:szCs w:val="28"/>
          <w:lang w:val="uk-UA"/>
        </w:rPr>
        <w:t xml:space="preserve"> на:</w:t>
      </w:r>
    </w:p>
    <w:p w:rsidR="00D7114A" w:rsidRPr="0005689F" w:rsidRDefault="00D7114A" w:rsidP="0005689F">
      <w:pPr>
        <w:pStyle w:val="a3"/>
        <w:numPr>
          <w:ilvl w:val="0"/>
          <w:numId w:val="4"/>
        </w:numPr>
        <w:jc w:val="both"/>
        <w:rPr>
          <w:rFonts w:ascii="Times New Roman" w:hAnsi="Times New Roman"/>
          <w:sz w:val="28"/>
          <w:szCs w:val="28"/>
          <w:lang w:val="uk-UA"/>
        </w:rPr>
      </w:pPr>
      <w:r w:rsidRPr="0005689F">
        <w:rPr>
          <w:rFonts w:ascii="Times New Roman" w:hAnsi="Times New Roman"/>
          <w:sz w:val="28"/>
          <w:szCs w:val="28"/>
          <w:lang w:val="uk-UA"/>
        </w:rPr>
        <w:lastRenderedPageBreak/>
        <w:t>більш чітке визначення повноважень передбачених Законом органів управління та процедур їх реалізації;</w:t>
      </w:r>
    </w:p>
    <w:p w:rsidR="00D7114A" w:rsidRPr="0005689F" w:rsidRDefault="0005689F" w:rsidP="0005689F">
      <w:pPr>
        <w:pStyle w:val="a3"/>
        <w:numPr>
          <w:ilvl w:val="0"/>
          <w:numId w:val="4"/>
        </w:numPr>
        <w:jc w:val="both"/>
        <w:rPr>
          <w:rFonts w:ascii="Times New Roman" w:hAnsi="Times New Roman"/>
          <w:sz w:val="28"/>
          <w:szCs w:val="28"/>
          <w:lang w:val="uk-UA"/>
        </w:rPr>
      </w:pPr>
      <w:r w:rsidRPr="0005689F">
        <w:rPr>
          <w:rFonts w:ascii="Times New Roman" w:hAnsi="Times New Roman"/>
          <w:sz w:val="28"/>
          <w:szCs w:val="28"/>
          <w:lang w:val="uk-UA"/>
        </w:rPr>
        <w:t>позбавлення вчених рад ВНЗ не властивих їм повноважень, що не стосуються освітньої, наукової та інноваційної діяльності, і передача цих повноважень іншим органам;</w:t>
      </w:r>
    </w:p>
    <w:p w:rsidR="0005689F" w:rsidRPr="0005689F" w:rsidRDefault="0005689F" w:rsidP="0005689F">
      <w:pPr>
        <w:pStyle w:val="a3"/>
        <w:numPr>
          <w:ilvl w:val="0"/>
          <w:numId w:val="4"/>
        </w:numPr>
        <w:jc w:val="both"/>
        <w:rPr>
          <w:rFonts w:ascii="Times New Roman" w:hAnsi="Times New Roman"/>
          <w:sz w:val="28"/>
          <w:szCs w:val="28"/>
          <w:lang w:val="uk-UA"/>
        </w:rPr>
      </w:pPr>
      <w:r w:rsidRPr="0005689F">
        <w:rPr>
          <w:rFonts w:ascii="Times New Roman" w:hAnsi="Times New Roman"/>
          <w:sz w:val="28"/>
          <w:szCs w:val="28"/>
          <w:lang w:val="uk-UA"/>
        </w:rPr>
        <w:t>посилення повноважень наглядових рад вищих навчальних закладів;</w:t>
      </w:r>
    </w:p>
    <w:p w:rsidR="007A2A9E" w:rsidRDefault="0005689F" w:rsidP="0005689F">
      <w:pPr>
        <w:pStyle w:val="a3"/>
        <w:numPr>
          <w:ilvl w:val="0"/>
          <w:numId w:val="4"/>
        </w:numPr>
        <w:jc w:val="both"/>
        <w:rPr>
          <w:rFonts w:ascii="Times New Roman" w:hAnsi="Times New Roman"/>
          <w:sz w:val="28"/>
          <w:szCs w:val="28"/>
          <w:lang w:val="uk-UA"/>
        </w:rPr>
      </w:pPr>
      <w:r w:rsidRPr="0005689F">
        <w:rPr>
          <w:rFonts w:ascii="Times New Roman" w:hAnsi="Times New Roman"/>
          <w:sz w:val="28"/>
          <w:szCs w:val="28"/>
          <w:lang w:val="uk-UA"/>
        </w:rPr>
        <w:t>змін</w:t>
      </w:r>
      <w:r w:rsidR="007A2A9E">
        <w:rPr>
          <w:rFonts w:ascii="Times New Roman" w:hAnsi="Times New Roman"/>
          <w:sz w:val="28"/>
          <w:szCs w:val="28"/>
          <w:lang w:val="uk-UA"/>
        </w:rPr>
        <w:t>у</w:t>
      </w:r>
      <w:r w:rsidRPr="0005689F">
        <w:rPr>
          <w:rFonts w:ascii="Times New Roman" w:hAnsi="Times New Roman"/>
          <w:sz w:val="28"/>
          <w:szCs w:val="28"/>
          <w:lang w:val="uk-UA"/>
        </w:rPr>
        <w:t xml:space="preserve"> </w:t>
      </w:r>
      <w:r w:rsidR="007A2A9E">
        <w:rPr>
          <w:rFonts w:ascii="Times New Roman" w:hAnsi="Times New Roman"/>
          <w:sz w:val="28"/>
          <w:szCs w:val="28"/>
          <w:lang w:val="uk-UA"/>
        </w:rPr>
        <w:t>порядку формування</w:t>
      </w:r>
      <w:r w:rsidRPr="0005689F">
        <w:rPr>
          <w:rFonts w:ascii="Times New Roman" w:hAnsi="Times New Roman"/>
          <w:sz w:val="28"/>
          <w:szCs w:val="28"/>
          <w:lang w:val="uk-UA"/>
        </w:rPr>
        <w:t xml:space="preserve"> вчених і наглядових рад вищих навчальних закладів</w:t>
      </w:r>
      <w:r w:rsidR="007A2A9E">
        <w:rPr>
          <w:rFonts w:ascii="Times New Roman" w:hAnsi="Times New Roman"/>
          <w:sz w:val="28"/>
          <w:szCs w:val="28"/>
          <w:lang w:val="uk-UA"/>
        </w:rPr>
        <w:t>;</w:t>
      </w:r>
    </w:p>
    <w:p w:rsidR="0005689F" w:rsidRDefault="007A2A9E" w:rsidP="0005689F">
      <w:pPr>
        <w:pStyle w:val="a3"/>
        <w:numPr>
          <w:ilvl w:val="0"/>
          <w:numId w:val="4"/>
        </w:numPr>
        <w:jc w:val="both"/>
        <w:rPr>
          <w:rFonts w:ascii="Times New Roman" w:hAnsi="Times New Roman"/>
          <w:sz w:val="28"/>
          <w:szCs w:val="28"/>
          <w:lang w:val="uk-UA"/>
        </w:rPr>
      </w:pPr>
      <w:r>
        <w:rPr>
          <w:rFonts w:ascii="Times New Roman" w:hAnsi="Times New Roman"/>
          <w:sz w:val="28"/>
          <w:szCs w:val="28"/>
          <w:lang w:val="uk-UA"/>
        </w:rPr>
        <w:t>підвищення ролі структурних підрозділів в управлінні вищим навчальним закладом</w:t>
      </w:r>
      <w:r w:rsidR="0005689F" w:rsidRPr="0005689F">
        <w:rPr>
          <w:rFonts w:ascii="Times New Roman" w:hAnsi="Times New Roman"/>
          <w:sz w:val="28"/>
          <w:szCs w:val="28"/>
          <w:lang w:val="uk-UA"/>
        </w:rPr>
        <w:t>.</w:t>
      </w:r>
    </w:p>
    <w:p w:rsidR="0005689F" w:rsidRDefault="001A1636" w:rsidP="0005689F">
      <w:pPr>
        <w:ind w:firstLine="567"/>
        <w:jc w:val="both"/>
        <w:rPr>
          <w:rFonts w:ascii="Times New Roman" w:hAnsi="Times New Roman"/>
          <w:sz w:val="28"/>
          <w:szCs w:val="28"/>
          <w:lang w:val="uk-UA"/>
        </w:rPr>
      </w:pPr>
      <w:r>
        <w:rPr>
          <w:rFonts w:ascii="Times New Roman" w:hAnsi="Times New Roman"/>
          <w:sz w:val="28"/>
          <w:szCs w:val="28"/>
          <w:lang w:val="uk-UA"/>
        </w:rPr>
        <w:t>Зокрема пропону</w:t>
      </w:r>
      <w:r w:rsidR="007A2A9E">
        <w:rPr>
          <w:rFonts w:ascii="Times New Roman" w:hAnsi="Times New Roman"/>
          <w:sz w:val="28"/>
          <w:szCs w:val="28"/>
          <w:lang w:val="uk-UA"/>
        </w:rPr>
        <w:t>є</w:t>
      </w:r>
      <w:r>
        <w:rPr>
          <w:rFonts w:ascii="Times New Roman" w:hAnsi="Times New Roman"/>
          <w:sz w:val="28"/>
          <w:szCs w:val="28"/>
          <w:lang w:val="uk-UA"/>
        </w:rPr>
        <w:t>ться</w:t>
      </w:r>
      <w:r w:rsidR="009D4D49">
        <w:rPr>
          <w:rFonts w:ascii="Times New Roman" w:hAnsi="Times New Roman"/>
          <w:sz w:val="28"/>
          <w:szCs w:val="28"/>
          <w:lang w:val="uk-UA"/>
        </w:rPr>
        <w:t xml:space="preserve"> внести такі зміни.</w:t>
      </w:r>
    </w:p>
    <w:p w:rsidR="001A1636" w:rsidRDefault="001A1636" w:rsidP="006872D1">
      <w:pPr>
        <w:pStyle w:val="a3"/>
        <w:numPr>
          <w:ilvl w:val="0"/>
          <w:numId w:val="5"/>
        </w:numPr>
        <w:tabs>
          <w:tab w:val="left" w:pos="1134"/>
        </w:tabs>
        <w:jc w:val="both"/>
        <w:rPr>
          <w:rFonts w:ascii="Times New Roman" w:hAnsi="Times New Roman"/>
          <w:sz w:val="28"/>
          <w:szCs w:val="28"/>
          <w:lang w:val="uk-UA"/>
        </w:rPr>
      </w:pPr>
      <w:r>
        <w:rPr>
          <w:rFonts w:ascii="Times New Roman" w:hAnsi="Times New Roman"/>
          <w:sz w:val="28"/>
          <w:szCs w:val="28"/>
          <w:lang w:val="uk-UA"/>
        </w:rPr>
        <w:t xml:space="preserve">У п. 7 частини 3 статті 34 передбачити, що керівник </w:t>
      </w:r>
      <w:r w:rsidRPr="004F05A2">
        <w:rPr>
          <w:rFonts w:ascii="Times New Roman" w:hAnsi="Times New Roman"/>
          <w:sz w:val="28"/>
          <w:szCs w:val="28"/>
          <w:lang w:val="uk-UA"/>
        </w:rPr>
        <w:t>призначає на посаду та звільняє з посади працівників</w:t>
      </w:r>
      <w:r>
        <w:rPr>
          <w:rFonts w:ascii="Times New Roman" w:hAnsi="Times New Roman"/>
          <w:sz w:val="28"/>
          <w:szCs w:val="28"/>
          <w:lang w:val="uk-UA"/>
        </w:rPr>
        <w:t xml:space="preserve"> </w:t>
      </w:r>
      <w:r w:rsidRPr="001A1636">
        <w:rPr>
          <w:rFonts w:ascii="Times New Roman" w:hAnsi="Times New Roman"/>
          <w:sz w:val="28"/>
          <w:szCs w:val="28"/>
          <w:lang w:val="uk-UA"/>
        </w:rPr>
        <w:t>за результатами конкурсу або за поданням керівників відповідних підрозділів</w:t>
      </w:r>
      <w:r>
        <w:rPr>
          <w:rFonts w:ascii="Times New Roman" w:hAnsi="Times New Roman"/>
          <w:sz w:val="28"/>
          <w:szCs w:val="28"/>
          <w:lang w:val="uk-UA"/>
        </w:rPr>
        <w:t>.</w:t>
      </w:r>
      <w:r w:rsidR="007A2A9E">
        <w:rPr>
          <w:rFonts w:ascii="Times New Roman" w:hAnsi="Times New Roman"/>
          <w:sz w:val="28"/>
          <w:szCs w:val="28"/>
          <w:lang w:val="uk-UA"/>
        </w:rPr>
        <w:t xml:space="preserve"> </w:t>
      </w:r>
      <w:r w:rsidR="007A2A9E" w:rsidRPr="007A2A9E">
        <w:rPr>
          <w:rFonts w:ascii="Times New Roman" w:hAnsi="Times New Roman"/>
          <w:sz w:val="28"/>
          <w:szCs w:val="28"/>
          <w:lang w:val="uk-UA"/>
        </w:rPr>
        <w:t xml:space="preserve">Фактично у багатьох випадках </w:t>
      </w:r>
      <w:r w:rsidR="007A2A9E">
        <w:rPr>
          <w:rFonts w:ascii="Times New Roman" w:hAnsi="Times New Roman"/>
          <w:sz w:val="28"/>
          <w:szCs w:val="28"/>
          <w:lang w:val="uk-UA"/>
        </w:rPr>
        <w:t xml:space="preserve">саме </w:t>
      </w:r>
      <w:r w:rsidR="007A2A9E" w:rsidRPr="007A2A9E">
        <w:rPr>
          <w:rFonts w:ascii="Times New Roman" w:hAnsi="Times New Roman"/>
          <w:sz w:val="28"/>
          <w:szCs w:val="28"/>
          <w:lang w:val="uk-UA"/>
        </w:rPr>
        <w:t xml:space="preserve">так і робиться. </w:t>
      </w:r>
      <w:r w:rsidR="007A2A9E">
        <w:rPr>
          <w:rFonts w:ascii="Times New Roman" w:hAnsi="Times New Roman"/>
          <w:sz w:val="28"/>
          <w:szCs w:val="28"/>
          <w:lang w:val="uk-UA"/>
        </w:rPr>
        <w:t>Але в</w:t>
      </w:r>
      <w:r w:rsidR="007A2A9E" w:rsidRPr="007A2A9E">
        <w:rPr>
          <w:rFonts w:ascii="Times New Roman" w:hAnsi="Times New Roman"/>
          <w:sz w:val="28"/>
          <w:szCs w:val="28"/>
          <w:lang w:val="uk-UA"/>
        </w:rPr>
        <w:t>ажливо виключити можливість призначення без конкурсу чи подання керівника підрозділу</w:t>
      </w:r>
      <w:r w:rsidR="007A2A9E">
        <w:rPr>
          <w:rFonts w:ascii="Times New Roman" w:hAnsi="Times New Roman"/>
          <w:sz w:val="28"/>
          <w:szCs w:val="28"/>
          <w:lang w:val="uk-UA"/>
        </w:rPr>
        <w:t>.</w:t>
      </w:r>
    </w:p>
    <w:p w:rsidR="001A1636" w:rsidRDefault="001A1636" w:rsidP="006872D1">
      <w:pPr>
        <w:pStyle w:val="a3"/>
        <w:numPr>
          <w:ilvl w:val="0"/>
          <w:numId w:val="5"/>
        </w:numPr>
        <w:tabs>
          <w:tab w:val="left" w:pos="1134"/>
        </w:tabs>
        <w:jc w:val="both"/>
        <w:rPr>
          <w:rFonts w:ascii="Times New Roman" w:hAnsi="Times New Roman"/>
          <w:sz w:val="28"/>
          <w:szCs w:val="28"/>
          <w:lang w:val="uk-UA"/>
        </w:rPr>
      </w:pPr>
      <w:r>
        <w:rPr>
          <w:rFonts w:ascii="Times New Roman" w:hAnsi="Times New Roman"/>
          <w:sz w:val="28"/>
          <w:szCs w:val="28"/>
          <w:lang w:val="uk-UA"/>
        </w:rPr>
        <w:t xml:space="preserve">У п. 9 частини 3 статті 34 передбачити, що керівник </w:t>
      </w:r>
      <w:r w:rsidRPr="004F05A2">
        <w:rPr>
          <w:rFonts w:ascii="Times New Roman" w:hAnsi="Times New Roman"/>
          <w:sz w:val="28"/>
          <w:szCs w:val="28"/>
          <w:lang w:val="uk-UA"/>
        </w:rPr>
        <w:t>визначає функціональні обов’язки працівників</w:t>
      </w:r>
      <w:r>
        <w:rPr>
          <w:rFonts w:ascii="Times New Roman" w:hAnsi="Times New Roman"/>
          <w:sz w:val="28"/>
          <w:szCs w:val="28"/>
          <w:lang w:val="uk-UA"/>
        </w:rPr>
        <w:t xml:space="preserve"> </w:t>
      </w:r>
      <w:r w:rsidRPr="001A1636">
        <w:rPr>
          <w:rFonts w:ascii="Times New Roman" w:hAnsi="Times New Roman"/>
          <w:sz w:val="28"/>
          <w:szCs w:val="28"/>
          <w:lang w:val="uk-UA"/>
        </w:rPr>
        <w:t>за поданням керівників відповідних підрозділів</w:t>
      </w:r>
      <w:r>
        <w:rPr>
          <w:rFonts w:ascii="Times New Roman" w:hAnsi="Times New Roman"/>
          <w:sz w:val="28"/>
          <w:szCs w:val="28"/>
          <w:lang w:val="uk-UA"/>
        </w:rPr>
        <w:t>.</w:t>
      </w:r>
      <w:r w:rsidR="007A2A9E">
        <w:rPr>
          <w:rFonts w:ascii="Times New Roman" w:hAnsi="Times New Roman"/>
          <w:sz w:val="28"/>
          <w:szCs w:val="28"/>
          <w:lang w:val="uk-UA"/>
        </w:rPr>
        <w:t xml:space="preserve"> Тут важливо виключити можливість визначення обов’язків працівників без узгодження з керівником підрозділу.</w:t>
      </w:r>
    </w:p>
    <w:p w:rsidR="001A1636" w:rsidRDefault="00A768AB" w:rsidP="006872D1">
      <w:pPr>
        <w:pStyle w:val="a3"/>
        <w:numPr>
          <w:ilvl w:val="0"/>
          <w:numId w:val="5"/>
        </w:numPr>
        <w:tabs>
          <w:tab w:val="left" w:pos="1134"/>
        </w:tabs>
        <w:jc w:val="both"/>
        <w:rPr>
          <w:rFonts w:ascii="Times New Roman" w:hAnsi="Times New Roman"/>
          <w:sz w:val="28"/>
          <w:szCs w:val="28"/>
          <w:lang w:val="uk-UA"/>
        </w:rPr>
      </w:pPr>
      <w:r>
        <w:rPr>
          <w:rFonts w:ascii="Times New Roman" w:hAnsi="Times New Roman"/>
          <w:sz w:val="28"/>
          <w:szCs w:val="28"/>
          <w:lang w:val="uk-UA"/>
        </w:rPr>
        <w:t xml:space="preserve">У п. </w:t>
      </w:r>
      <w:r w:rsidR="001A1E5E">
        <w:rPr>
          <w:rFonts w:ascii="Times New Roman" w:hAnsi="Times New Roman"/>
          <w:sz w:val="28"/>
          <w:szCs w:val="28"/>
          <w:lang w:val="uk-UA"/>
        </w:rPr>
        <w:t>12, 14</w:t>
      </w:r>
      <w:r>
        <w:rPr>
          <w:rFonts w:ascii="Times New Roman" w:hAnsi="Times New Roman"/>
          <w:sz w:val="28"/>
          <w:szCs w:val="28"/>
          <w:lang w:val="uk-UA"/>
        </w:rPr>
        <w:t xml:space="preserve"> частини 3 статті 34 передбачити, що керівник</w:t>
      </w:r>
      <w:r w:rsidR="001A1E5E">
        <w:rPr>
          <w:rFonts w:ascii="Times New Roman" w:hAnsi="Times New Roman"/>
          <w:sz w:val="28"/>
          <w:szCs w:val="28"/>
          <w:lang w:val="uk-UA"/>
        </w:rPr>
        <w:t xml:space="preserve"> </w:t>
      </w:r>
      <w:r w:rsidR="001A1E5E" w:rsidRPr="001A1E5E">
        <w:rPr>
          <w:rFonts w:ascii="Times New Roman" w:hAnsi="Times New Roman"/>
          <w:sz w:val="28"/>
          <w:szCs w:val="28"/>
          <w:lang w:val="uk-UA"/>
        </w:rPr>
        <w:t>забезпечує якіст</w:t>
      </w:r>
      <w:r w:rsidR="001A1E5E">
        <w:rPr>
          <w:rFonts w:ascii="Times New Roman" w:hAnsi="Times New Roman"/>
          <w:sz w:val="28"/>
          <w:szCs w:val="28"/>
          <w:lang w:val="uk-UA"/>
        </w:rPr>
        <w:t>ь</w:t>
      </w:r>
      <w:r w:rsidR="001A1E5E" w:rsidRPr="001A1E5E">
        <w:rPr>
          <w:rFonts w:ascii="Times New Roman" w:hAnsi="Times New Roman"/>
          <w:sz w:val="28"/>
          <w:szCs w:val="28"/>
          <w:lang w:val="uk-UA"/>
        </w:rPr>
        <w:t xml:space="preserve"> вищої освіти</w:t>
      </w:r>
      <w:r w:rsidR="001A1E5E">
        <w:rPr>
          <w:rFonts w:ascii="Times New Roman" w:hAnsi="Times New Roman"/>
          <w:sz w:val="28"/>
          <w:szCs w:val="28"/>
          <w:lang w:val="uk-UA"/>
        </w:rPr>
        <w:t xml:space="preserve"> та </w:t>
      </w:r>
      <w:r w:rsidR="001A1E5E" w:rsidRPr="001A1E5E">
        <w:rPr>
          <w:rFonts w:ascii="Times New Roman" w:hAnsi="Times New Roman"/>
          <w:sz w:val="28"/>
          <w:szCs w:val="28"/>
          <w:lang w:val="uk-UA"/>
        </w:rPr>
        <w:t>якіст</w:t>
      </w:r>
      <w:r w:rsidR="001A1E5E">
        <w:rPr>
          <w:rFonts w:ascii="Times New Roman" w:hAnsi="Times New Roman"/>
          <w:sz w:val="28"/>
          <w:szCs w:val="28"/>
          <w:lang w:val="uk-UA"/>
        </w:rPr>
        <w:t>ь</w:t>
      </w:r>
      <w:r w:rsidR="001A1E5E" w:rsidRPr="001A1E5E">
        <w:rPr>
          <w:rFonts w:ascii="Times New Roman" w:hAnsi="Times New Roman"/>
          <w:sz w:val="28"/>
          <w:szCs w:val="28"/>
          <w:lang w:val="uk-UA"/>
        </w:rPr>
        <w:t xml:space="preserve"> освітньої діяльності вищого навчального закладу</w:t>
      </w:r>
      <w:r w:rsidR="001A1E5E">
        <w:rPr>
          <w:rFonts w:ascii="Times New Roman" w:hAnsi="Times New Roman"/>
          <w:sz w:val="28"/>
          <w:szCs w:val="28"/>
          <w:lang w:val="uk-UA"/>
        </w:rPr>
        <w:t xml:space="preserve">. Чинні норми </w:t>
      </w:r>
      <w:r w:rsidR="007A2A9E">
        <w:rPr>
          <w:rFonts w:ascii="Times New Roman" w:hAnsi="Times New Roman"/>
          <w:sz w:val="28"/>
          <w:szCs w:val="28"/>
          <w:lang w:val="uk-UA"/>
        </w:rPr>
        <w:t xml:space="preserve">говорять </w:t>
      </w:r>
      <w:r w:rsidR="001A1E5E">
        <w:rPr>
          <w:rFonts w:ascii="Times New Roman" w:hAnsi="Times New Roman"/>
          <w:sz w:val="28"/>
          <w:szCs w:val="28"/>
          <w:lang w:val="uk-UA"/>
        </w:rPr>
        <w:t xml:space="preserve">про </w:t>
      </w:r>
      <w:r w:rsidR="001A1E5E" w:rsidRPr="001A1E5E">
        <w:rPr>
          <w:rFonts w:ascii="Times New Roman" w:hAnsi="Times New Roman"/>
          <w:sz w:val="28"/>
          <w:szCs w:val="28"/>
          <w:lang w:val="uk-UA"/>
        </w:rPr>
        <w:t>забезпеч</w:t>
      </w:r>
      <w:r w:rsidR="001A1E5E">
        <w:rPr>
          <w:rFonts w:ascii="Times New Roman" w:hAnsi="Times New Roman"/>
          <w:sz w:val="28"/>
          <w:szCs w:val="28"/>
          <w:lang w:val="uk-UA"/>
        </w:rPr>
        <w:t>ення</w:t>
      </w:r>
      <w:r w:rsidR="001A1E5E" w:rsidRPr="001A1E5E">
        <w:rPr>
          <w:rFonts w:ascii="Times New Roman" w:hAnsi="Times New Roman"/>
          <w:sz w:val="28"/>
          <w:szCs w:val="28"/>
          <w:lang w:val="uk-UA"/>
        </w:rPr>
        <w:t xml:space="preserve"> організаці</w:t>
      </w:r>
      <w:r w:rsidR="001A1E5E">
        <w:rPr>
          <w:rFonts w:ascii="Times New Roman" w:hAnsi="Times New Roman"/>
          <w:sz w:val="28"/>
          <w:szCs w:val="28"/>
          <w:lang w:val="uk-UA"/>
        </w:rPr>
        <w:t>ї</w:t>
      </w:r>
      <w:r w:rsidR="001A1E5E" w:rsidRPr="001A1E5E">
        <w:rPr>
          <w:rFonts w:ascii="Times New Roman" w:hAnsi="Times New Roman"/>
          <w:sz w:val="28"/>
          <w:szCs w:val="28"/>
          <w:lang w:val="uk-UA"/>
        </w:rPr>
        <w:t xml:space="preserve"> та здійснення контролю за виконанням навчальних планів і програм навчальних дисциплін</w:t>
      </w:r>
      <w:r w:rsidR="001A1E5E">
        <w:rPr>
          <w:rFonts w:ascii="Times New Roman" w:hAnsi="Times New Roman"/>
          <w:sz w:val="28"/>
          <w:szCs w:val="28"/>
          <w:lang w:val="uk-UA"/>
        </w:rPr>
        <w:t xml:space="preserve"> та контролю </w:t>
      </w:r>
      <w:r w:rsidR="001A1E5E" w:rsidRPr="001A1E5E">
        <w:rPr>
          <w:rFonts w:ascii="Times New Roman" w:hAnsi="Times New Roman"/>
          <w:sz w:val="28"/>
          <w:szCs w:val="28"/>
          <w:lang w:val="uk-UA"/>
        </w:rPr>
        <w:t>за якістю роботи педагогічних, науково-педагогічних, наукових та інших працівників</w:t>
      </w:r>
      <w:r w:rsidR="007A2A9E">
        <w:rPr>
          <w:rFonts w:ascii="Times New Roman" w:hAnsi="Times New Roman"/>
          <w:sz w:val="28"/>
          <w:szCs w:val="28"/>
          <w:lang w:val="uk-UA"/>
        </w:rPr>
        <w:t>, що</w:t>
      </w:r>
      <w:r w:rsidR="001A1E5E">
        <w:rPr>
          <w:rFonts w:ascii="Times New Roman" w:hAnsi="Times New Roman"/>
          <w:sz w:val="28"/>
          <w:szCs w:val="28"/>
          <w:lang w:val="uk-UA"/>
        </w:rPr>
        <w:t xml:space="preserve"> є складовими забезпечення якості вищої освіти та освітньої діяльності ВНЗ.</w:t>
      </w:r>
    </w:p>
    <w:p w:rsidR="009D4D49" w:rsidRDefault="009D4D49" w:rsidP="006872D1">
      <w:pPr>
        <w:pStyle w:val="a3"/>
        <w:numPr>
          <w:ilvl w:val="0"/>
          <w:numId w:val="5"/>
        </w:numPr>
        <w:tabs>
          <w:tab w:val="left" w:pos="1134"/>
        </w:tabs>
        <w:jc w:val="both"/>
        <w:rPr>
          <w:rFonts w:ascii="Times New Roman" w:hAnsi="Times New Roman"/>
          <w:sz w:val="28"/>
          <w:szCs w:val="28"/>
          <w:lang w:val="uk-UA"/>
        </w:rPr>
      </w:pPr>
      <w:r>
        <w:rPr>
          <w:rFonts w:ascii="Times New Roman" w:hAnsi="Times New Roman"/>
          <w:sz w:val="28"/>
          <w:szCs w:val="28"/>
          <w:lang w:val="uk-UA"/>
        </w:rPr>
        <w:t xml:space="preserve">У частині 4 ст. 34 передбачити, що керівник відповідає за результати, а не за провадження </w:t>
      </w:r>
      <w:r w:rsidRPr="007433B5">
        <w:rPr>
          <w:rFonts w:ascii="Times New Roman" w:hAnsi="Times New Roman"/>
          <w:sz w:val="28"/>
          <w:szCs w:val="28"/>
          <w:lang w:val="uk-UA"/>
        </w:rPr>
        <w:t>освітнь</w:t>
      </w:r>
      <w:r>
        <w:rPr>
          <w:rFonts w:ascii="Times New Roman" w:hAnsi="Times New Roman"/>
          <w:sz w:val="28"/>
          <w:szCs w:val="28"/>
          <w:lang w:val="uk-UA"/>
        </w:rPr>
        <w:t xml:space="preserve">ої, наукової, науково-технічної, та </w:t>
      </w:r>
      <w:r w:rsidRPr="007433B5">
        <w:rPr>
          <w:rFonts w:ascii="Times New Roman" w:hAnsi="Times New Roman"/>
          <w:sz w:val="28"/>
          <w:szCs w:val="28"/>
          <w:lang w:val="uk-UA"/>
        </w:rPr>
        <w:t>інноваційної діяльності</w:t>
      </w:r>
      <w:r>
        <w:rPr>
          <w:rFonts w:ascii="Times New Roman" w:hAnsi="Times New Roman"/>
          <w:sz w:val="28"/>
          <w:szCs w:val="28"/>
          <w:lang w:val="uk-UA"/>
        </w:rPr>
        <w:t>.</w:t>
      </w:r>
    </w:p>
    <w:p w:rsidR="009D4D49" w:rsidRDefault="009D4D49" w:rsidP="006872D1">
      <w:pPr>
        <w:pStyle w:val="a3"/>
        <w:numPr>
          <w:ilvl w:val="0"/>
          <w:numId w:val="5"/>
        </w:numPr>
        <w:tabs>
          <w:tab w:val="left" w:pos="1134"/>
        </w:tabs>
        <w:jc w:val="both"/>
        <w:rPr>
          <w:rFonts w:ascii="Times New Roman" w:hAnsi="Times New Roman"/>
          <w:sz w:val="28"/>
          <w:szCs w:val="28"/>
          <w:lang w:val="uk-UA"/>
        </w:rPr>
      </w:pPr>
      <w:r>
        <w:rPr>
          <w:rFonts w:ascii="Times New Roman" w:hAnsi="Times New Roman"/>
          <w:sz w:val="28"/>
          <w:szCs w:val="28"/>
          <w:lang w:val="uk-UA"/>
        </w:rPr>
        <w:t>Виключити частину 8 ст. 34, за якою п</w:t>
      </w:r>
      <w:r w:rsidRPr="009D4D49">
        <w:rPr>
          <w:rFonts w:ascii="Times New Roman" w:hAnsi="Times New Roman"/>
          <w:sz w:val="28"/>
          <w:szCs w:val="28"/>
          <w:lang w:val="uk-UA"/>
        </w:rPr>
        <w:t xml:space="preserve">ісля виходу на пенсію з посади керівника вищого навчального закладу особа, яка працювала на цій посаді не менш як 10 років підряд, може бути призначена радником керівника вищого навчального закладу на громадських засадах або за рахунок власних надходжень вищого навчального закладу в порядку, </w:t>
      </w:r>
      <w:r w:rsidRPr="009D4D49">
        <w:rPr>
          <w:rFonts w:ascii="Times New Roman" w:hAnsi="Times New Roman"/>
          <w:sz w:val="28"/>
          <w:szCs w:val="28"/>
          <w:lang w:val="uk-UA"/>
        </w:rPr>
        <w:lastRenderedPageBreak/>
        <w:t>визначеному статутом вищого навчального закладу</w:t>
      </w:r>
      <w:r>
        <w:rPr>
          <w:rFonts w:ascii="Times New Roman" w:hAnsi="Times New Roman"/>
          <w:sz w:val="28"/>
          <w:szCs w:val="28"/>
          <w:lang w:val="uk-UA"/>
        </w:rPr>
        <w:t xml:space="preserve">. </w:t>
      </w:r>
      <w:r w:rsidR="007A2A9E">
        <w:rPr>
          <w:rFonts w:ascii="Times New Roman" w:hAnsi="Times New Roman"/>
          <w:sz w:val="28"/>
          <w:szCs w:val="28"/>
          <w:lang w:val="uk-UA"/>
        </w:rPr>
        <w:t>Таке право доцільне, але я</w:t>
      </w:r>
      <w:r>
        <w:rPr>
          <w:rFonts w:ascii="Times New Roman" w:hAnsi="Times New Roman"/>
          <w:sz w:val="28"/>
          <w:szCs w:val="28"/>
          <w:lang w:val="uk-UA"/>
        </w:rPr>
        <w:t>кщо на громадських засадах або за рахунок власних надходжень – це має бути питанням компетенції ВНЗ</w:t>
      </w:r>
      <w:r w:rsidR="000B1F48">
        <w:rPr>
          <w:rFonts w:ascii="Times New Roman" w:hAnsi="Times New Roman"/>
          <w:sz w:val="28"/>
          <w:szCs w:val="28"/>
          <w:lang w:val="uk-UA"/>
        </w:rPr>
        <w:t>.</w:t>
      </w:r>
    </w:p>
    <w:p w:rsidR="000B1F48" w:rsidRDefault="00BB28FC" w:rsidP="006872D1">
      <w:pPr>
        <w:pStyle w:val="a3"/>
        <w:numPr>
          <w:ilvl w:val="0"/>
          <w:numId w:val="5"/>
        </w:numPr>
        <w:tabs>
          <w:tab w:val="left" w:pos="1134"/>
        </w:tabs>
        <w:jc w:val="both"/>
        <w:rPr>
          <w:rFonts w:ascii="Times New Roman" w:hAnsi="Times New Roman"/>
          <w:sz w:val="28"/>
          <w:szCs w:val="28"/>
          <w:lang w:val="uk-UA"/>
        </w:rPr>
      </w:pPr>
      <w:r>
        <w:rPr>
          <w:rFonts w:ascii="Times New Roman" w:hAnsi="Times New Roman"/>
          <w:sz w:val="28"/>
          <w:szCs w:val="28"/>
          <w:lang w:val="uk-UA"/>
        </w:rPr>
        <w:t>Включити до ч. 3 ст. 35 положення, що д</w:t>
      </w:r>
      <w:r w:rsidRPr="00BB28FC">
        <w:rPr>
          <w:rFonts w:ascii="Times New Roman" w:hAnsi="Times New Roman"/>
          <w:sz w:val="28"/>
          <w:szCs w:val="28"/>
          <w:lang w:val="uk-UA"/>
        </w:rPr>
        <w:t>екан (начальник) факультету, директор (начальник) навчально-наукового інституту відповідає за результати освітньої, наукової, науково-технічної та інноваційної діяльності відповідного факультету (інституту).</w:t>
      </w:r>
      <w:r w:rsidR="00B4168F">
        <w:rPr>
          <w:rFonts w:ascii="Times New Roman" w:hAnsi="Times New Roman"/>
          <w:sz w:val="28"/>
          <w:szCs w:val="28"/>
          <w:lang w:val="uk-UA"/>
        </w:rPr>
        <w:t xml:space="preserve"> Також передбачити в цій частині, що Положення про факультет </w:t>
      </w:r>
      <w:r w:rsidR="00B4168F" w:rsidRPr="009F5643">
        <w:rPr>
          <w:rFonts w:ascii="Times New Roman" w:hAnsi="Times New Roman"/>
          <w:sz w:val="28"/>
          <w:szCs w:val="28"/>
          <w:lang w:val="uk-UA"/>
        </w:rPr>
        <w:t>(навчально-науковий інститут)</w:t>
      </w:r>
      <w:r w:rsidR="00B4168F">
        <w:rPr>
          <w:rFonts w:ascii="Times New Roman" w:hAnsi="Times New Roman"/>
          <w:sz w:val="28"/>
          <w:szCs w:val="28"/>
          <w:lang w:val="uk-UA"/>
        </w:rPr>
        <w:t xml:space="preserve"> затверджується </w:t>
      </w:r>
      <w:r w:rsidR="00B4168F" w:rsidRPr="00B4168F">
        <w:rPr>
          <w:rFonts w:ascii="Times New Roman" w:hAnsi="Times New Roman"/>
          <w:sz w:val="28"/>
          <w:szCs w:val="28"/>
          <w:lang w:val="uk-UA"/>
        </w:rPr>
        <w:t>вченою радою вищого навчального закладу за поданням вченої ради факультету (інституту) або керівника вищого навчального закладу.</w:t>
      </w:r>
      <w:r w:rsidR="007A2A9E">
        <w:rPr>
          <w:rFonts w:ascii="Times New Roman" w:hAnsi="Times New Roman"/>
          <w:sz w:val="28"/>
          <w:szCs w:val="28"/>
          <w:lang w:val="uk-UA"/>
        </w:rPr>
        <w:t xml:space="preserve"> </w:t>
      </w:r>
      <w:r w:rsidR="007A2A9E" w:rsidRPr="007A2A9E">
        <w:rPr>
          <w:rFonts w:ascii="Times New Roman" w:hAnsi="Times New Roman"/>
          <w:sz w:val="28"/>
          <w:szCs w:val="28"/>
          <w:lang w:val="uk-UA"/>
        </w:rPr>
        <w:t xml:space="preserve">Доцільно, щоб Положення </w:t>
      </w:r>
      <w:r w:rsidR="007A2A9E">
        <w:rPr>
          <w:rFonts w:ascii="Times New Roman" w:hAnsi="Times New Roman"/>
          <w:sz w:val="28"/>
          <w:szCs w:val="28"/>
          <w:lang w:val="uk-UA"/>
        </w:rPr>
        <w:t xml:space="preserve">про себе, як правило, </w:t>
      </w:r>
      <w:r w:rsidR="007A2A9E" w:rsidRPr="007A2A9E">
        <w:rPr>
          <w:rFonts w:ascii="Times New Roman" w:hAnsi="Times New Roman"/>
          <w:sz w:val="28"/>
          <w:szCs w:val="28"/>
          <w:lang w:val="uk-UA"/>
        </w:rPr>
        <w:t>розробляв факультет (інститут), можливо, на основі типового.</w:t>
      </w:r>
    </w:p>
    <w:p w:rsidR="00952596" w:rsidRDefault="00B4168F" w:rsidP="006872D1">
      <w:pPr>
        <w:pStyle w:val="a3"/>
        <w:numPr>
          <w:ilvl w:val="0"/>
          <w:numId w:val="5"/>
        </w:numPr>
        <w:tabs>
          <w:tab w:val="left" w:pos="1134"/>
        </w:tabs>
        <w:jc w:val="both"/>
        <w:rPr>
          <w:rFonts w:ascii="Times New Roman" w:hAnsi="Times New Roman"/>
          <w:sz w:val="28"/>
          <w:szCs w:val="28"/>
          <w:lang w:val="uk-UA"/>
        </w:rPr>
      </w:pPr>
      <w:r w:rsidRPr="006E4D33">
        <w:rPr>
          <w:rFonts w:ascii="Times New Roman" w:hAnsi="Times New Roman"/>
          <w:sz w:val="28"/>
          <w:szCs w:val="28"/>
          <w:lang w:val="uk-UA"/>
        </w:rPr>
        <w:t xml:space="preserve">У частині </w:t>
      </w:r>
      <w:r w:rsidR="00952596" w:rsidRPr="006E4D33">
        <w:rPr>
          <w:rFonts w:ascii="Times New Roman" w:hAnsi="Times New Roman"/>
          <w:sz w:val="28"/>
          <w:szCs w:val="28"/>
          <w:lang w:val="uk-UA"/>
        </w:rPr>
        <w:t>7</w:t>
      </w:r>
      <w:r w:rsidRPr="006E4D33">
        <w:rPr>
          <w:rFonts w:ascii="Times New Roman" w:hAnsi="Times New Roman"/>
          <w:sz w:val="28"/>
          <w:szCs w:val="28"/>
          <w:lang w:val="uk-UA"/>
        </w:rPr>
        <w:t xml:space="preserve"> ст. 35 передбачити, що </w:t>
      </w:r>
      <w:r w:rsidR="00952596" w:rsidRPr="006E4D33">
        <w:rPr>
          <w:rFonts w:ascii="Times New Roman" w:hAnsi="Times New Roman"/>
          <w:sz w:val="28"/>
          <w:szCs w:val="28"/>
          <w:lang w:val="uk-UA"/>
        </w:rPr>
        <w:t>керівник кафедри забезпечує виконання не навчальних планів і програм навчальних дисциплін, як передбачено сьогодні Законом, а вимог стандартів вищої освіти та освітніх програм. У парадигмі нового Закону про вищу освіту навчальні плани</w:t>
      </w:r>
      <w:r w:rsidR="00B01433">
        <w:rPr>
          <w:rFonts w:ascii="Times New Roman" w:hAnsi="Times New Roman"/>
          <w:sz w:val="28"/>
          <w:szCs w:val="28"/>
          <w:lang w:val="uk-UA"/>
        </w:rPr>
        <w:t xml:space="preserve"> і програми є додатковими до стандартів і освітніх програм документами. До того ж, навчальні плани пе</w:t>
      </w:r>
      <w:r w:rsidR="00952596" w:rsidRPr="006E4D33">
        <w:rPr>
          <w:rFonts w:ascii="Times New Roman" w:hAnsi="Times New Roman"/>
          <w:sz w:val="28"/>
          <w:szCs w:val="28"/>
          <w:lang w:val="uk-UA"/>
        </w:rPr>
        <w:t>редбачають не менше 25% вибіркового змісту, а навчальні програми мають бути гнучкими.</w:t>
      </w:r>
      <w:r w:rsidR="006E4D33" w:rsidRPr="006E4D33">
        <w:rPr>
          <w:rFonts w:ascii="Times New Roman" w:hAnsi="Times New Roman"/>
          <w:sz w:val="28"/>
          <w:szCs w:val="28"/>
          <w:lang w:val="uk-UA"/>
        </w:rPr>
        <w:t xml:space="preserve"> Також за аналогією з повноваженнями керівника факультету (науково-дослідного інституту) пропонується додати</w:t>
      </w:r>
      <w:r w:rsidR="006E4D33">
        <w:rPr>
          <w:rFonts w:ascii="Times New Roman" w:hAnsi="Times New Roman"/>
          <w:sz w:val="28"/>
          <w:szCs w:val="28"/>
          <w:lang w:val="uk-UA"/>
        </w:rPr>
        <w:t xml:space="preserve"> до цієї частини норму, що п</w:t>
      </w:r>
      <w:r w:rsidR="006E4D33" w:rsidRPr="006E4D33">
        <w:rPr>
          <w:rFonts w:ascii="Times New Roman" w:hAnsi="Times New Roman"/>
          <w:sz w:val="28"/>
          <w:szCs w:val="28"/>
          <w:lang w:val="uk-UA"/>
        </w:rPr>
        <w:t>овноваження керівника кафедри визначаються положенням про кафедру, яке затверджується вченою радою вищого навчального закладу за поданням вченої ради факультету (навчально-наукового інституту), до якого належить кафедра.</w:t>
      </w:r>
    </w:p>
    <w:p w:rsidR="006E4D33" w:rsidRDefault="006E4D33" w:rsidP="006872D1">
      <w:pPr>
        <w:pStyle w:val="a3"/>
        <w:numPr>
          <w:ilvl w:val="0"/>
          <w:numId w:val="5"/>
        </w:numPr>
        <w:tabs>
          <w:tab w:val="left" w:pos="1134"/>
        </w:tabs>
        <w:jc w:val="both"/>
        <w:rPr>
          <w:rFonts w:ascii="Times New Roman" w:hAnsi="Times New Roman"/>
          <w:sz w:val="28"/>
          <w:szCs w:val="28"/>
          <w:lang w:val="uk-UA"/>
        </w:rPr>
      </w:pPr>
      <w:r>
        <w:rPr>
          <w:rFonts w:ascii="Times New Roman" w:hAnsi="Times New Roman"/>
          <w:sz w:val="28"/>
          <w:szCs w:val="28"/>
          <w:lang w:val="uk-UA"/>
        </w:rPr>
        <w:t xml:space="preserve">За аналогією з частиною 4 пропонується додати до ст. 35 частину 8, відповідно до </w:t>
      </w:r>
      <w:r w:rsidRPr="006E4D33">
        <w:rPr>
          <w:rFonts w:ascii="Times New Roman" w:hAnsi="Times New Roman"/>
          <w:sz w:val="28"/>
          <w:szCs w:val="28"/>
          <w:lang w:val="uk-UA"/>
        </w:rPr>
        <w:t>якої, керівник кафедри в межах своїх повноважень видає розпорядження щодо діяльності відповідної кафедри, які є обов’язковими для виконання всіма працівниками кафедри і можуть бути скасовані керівником вищого навчального закладу, якщо вони суперечать законодавству, статуту вищого навчального закладу чи завдають шкоди інтересам вищого навчального закладу</w:t>
      </w:r>
      <w:r>
        <w:rPr>
          <w:rFonts w:ascii="Times New Roman" w:hAnsi="Times New Roman"/>
          <w:sz w:val="28"/>
          <w:szCs w:val="28"/>
          <w:lang w:val="uk-UA"/>
        </w:rPr>
        <w:t>.</w:t>
      </w:r>
    </w:p>
    <w:p w:rsidR="006E4D33" w:rsidRDefault="006E4D33" w:rsidP="006872D1">
      <w:pPr>
        <w:pStyle w:val="a3"/>
        <w:numPr>
          <w:ilvl w:val="0"/>
          <w:numId w:val="5"/>
        </w:numPr>
        <w:tabs>
          <w:tab w:val="left" w:pos="1134"/>
        </w:tabs>
        <w:jc w:val="both"/>
        <w:rPr>
          <w:rFonts w:ascii="Times New Roman" w:hAnsi="Times New Roman"/>
          <w:sz w:val="28"/>
          <w:szCs w:val="28"/>
          <w:lang w:val="uk-UA"/>
        </w:rPr>
      </w:pPr>
      <w:r>
        <w:rPr>
          <w:rFonts w:ascii="Times New Roman" w:hAnsi="Times New Roman"/>
          <w:sz w:val="28"/>
          <w:szCs w:val="28"/>
          <w:lang w:val="uk-UA"/>
        </w:rPr>
        <w:t xml:space="preserve">Із частини 1 ст. 36 пропонується вилучити норму, за якою </w:t>
      </w:r>
      <w:r w:rsidRPr="006E4D33">
        <w:rPr>
          <w:rFonts w:ascii="Times New Roman" w:hAnsi="Times New Roman"/>
          <w:sz w:val="28"/>
          <w:szCs w:val="28"/>
          <w:lang w:val="uk-UA"/>
        </w:rPr>
        <w:t xml:space="preserve">склад </w:t>
      </w:r>
      <w:r>
        <w:rPr>
          <w:rFonts w:ascii="Times New Roman" w:hAnsi="Times New Roman"/>
          <w:sz w:val="28"/>
          <w:szCs w:val="28"/>
          <w:lang w:val="uk-UA"/>
        </w:rPr>
        <w:t>вченої ради</w:t>
      </w:r>
      <w:r w:rsidRPr="006E4D33">
        <w:rPr>
          <w:rFonts w:ascii="Times New Roman" w:hAnsi="Times New Roman"/>
          <w:sz w:val="28"/>
          <w:szCs w:val="28"/>
          <w:lang w:val="uk-UA"/>
        </w:rPr>
        <w:t xml:space="preserve"> затверджується наказом керівника вищого навчального закладу протягом п’яти робочих днів з дня закінчення повноважень попереднього складу вченої ради</w:t>
      </w:r>
      <w:r>
        <w:rPr>
          <w:rFonts w:ascii="Times New Roman" w:hAnsi="Times New Roman"/>
          <w:sz w:val="28"/>
          <w:szCs w:val="28"/>
          <w:lang w:val="uk-UA"/>
        </w:rPr>
        <w:t>. Це має усунути надмірний вплив керівника на склад вченої ради.</w:t>
      </w:r>
    </w:p>
    <w:p w:rsidR="006E4D33" w:rsidRDefault="006872D1" w:rsidP="006872D1">
      <w:pPr>
        <w:pStyle w:val="a3"/>
        <w:numPr>
          <w:ilvl w:val="0"/>
          <w:numId w:val="5"/>
        </w:numPr>
        <w:tabs>
          <w:tab w:val="left" w:pos="1134"/>
        </w:tabs>
        <w:ind w:left="1134" w:hanging="567"/>
        <w:jc w:val="both"/>
        <w:rPr>
          <w:rFonts w:ascii="Times New Roman" w:hAnsi="Times New Roman"/>
          <w:sz w:val="28"/>
          <w:szCs w:val="28"/>
          <w:lang w:val="uk-UA"/>
        </w:rPr>
      </w:pPr>
      <w:r>
        <w:rPr>
          <w:rFonts w:ascii="Times New Roman" w:hAnsi="Times New Roman"/>
          <w:sz w:val="28"/>
          <w:szCs w:val="28"/>
          <w:lang w:val="uk-UA"/>
        </w:rPr>
        <w:lastRenderedPageBreak/>
        <w:t xml:space="preserve">Із частини 2 ст. 36 пропонується вилучити п. 3, 5, 6, за якими вчена рада </w:t>
      </w:r>
      <w:r w:rsidRPr="006872D1">
        <w:rPr>
          <w:rFonts w:ascii="Times New Roman" w:hAnsi="Times New Roman"/>
          <w:sz w:val="28"/>
          <w:szCs w:val="28"/>
          <w:lang w:val="uk-UA"/>
        </w:rPr>
        <w:t>ухвалює фінансовий план і річний фінансовий звіт вищого навчального закладу</w:t>
      </w:r>
      <w:r>
        <w:rPr>
          <w:rFonts w:ascii="Times New Roman" w:hAnsi="Times New Roman"/>
          <w:sz w:val="28"/>
          <w:szCs w:val="28"/>
          <w:lang w:val="uk-UA"/>
        </w:rPr>
        <w:t xml:space="preserve">, </w:t>
      </w:r>
      <w:r w:rsidRPr="006872D1">
        <w:rPr>
          <w:rFonts w:ascii="Times New Roman" w:hAnsi="Times New Roman"/>
          <w:sz w:val="28"/>
          <w:szCs w:val="28"/>
          <w:lang w:val="uk-UA"/>
        </w:rPr>
        <w:t>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r>
        <w:rPr>
          <w:rFonts w:ascii="Times New Roman" w:hAnsi="Times New Roman"/>
          <w:sz w:val="28"/>
          <w:szCs w:val="28"/>
          <w:lang w:val="uk-UA"/>
        </w:rPr>
        <w:t xml:space="preserve">, а також </w:t>
      </w:r>
      <w:r w:rsidRPr="006872D1">
        <w:rPr>
          <w:rFonts w:ascii="Times New Roman" w:hAnsi="Times New Roman"/>
          <w:sz w:val="28"/>
          <w:szCs w:val="28"/>
          <w:lang w:val="uk-UA"/>
        </w:rPr>
        <w:t>за поданням керівника вищого навчального закладу рішення про утворення, реорганізацію та ліквідацію структурних підрозділів</w:t>
      </w:r>
      <w:r>
        <w:rPr>
          <w:rFonts w:ascii="Times New Roman" w:hAnsi="Times New Roman"/>
          <w:sz w:val="28"/>
          <w:szCs w:val="28"/>
          <w:lang w:val="uk-UA"/>
        </w:rPr>
        <w:t xml:space="preserve">. </w:t>
      </w:r>
      <w:r w:rsidRPr="006872D1">
        <w:rPr>
          <w:rFonts w:ascii="Times New Roman" w:hAnsi="Times New Roman"/>
          <w:sz w:val="28"/>
          <w:szCs w:val="28"/>
          <w:lang w:val="uk-UA"/>
        </w:rPr>
        <w:t>Це не належить до освітньої, науко</w:t>
      </w:r>
      <w:r>
        <w:rPr>
          <w:rFonts w:ascii="Times New Roman" w:hAnsi="Times New Roman"/>
          <w:sz w:val="28"/>
          <w:szCs w:val="28"/>
          <w:lang w:val="uk-UA"/>
        </w:rPr>
        <w:t>вої або інноваційної діяльності, тому може бути передан</w:t>
      </w:r>
      <w:r w:rsidRPr="006872D1">
        <w:rPr>
          <w:rFonts w:ascii="Times New Roman" w:hAnsi="Times New Roman"/>
          <w:sz w:val="28"/>
          <w:szCs w:val="28"/>
          <w:lang w:val="uk-UA"/>
        </w:rPr>
        <w:t>о до повноважень наглядової ради</w:t>
      </w:r>
      <w:r>
        <w:rPr>
          <w:rFonts w:ascii="Times New Roman" w:hAnsi="Times New Roman"/>
          <w:sz w:val="28"/>
          <w:szCs w:val="28"/>
          <w:lang w:val="uk-UA"/>
        </w:rPr>
        <w:t xml:space="preserve"> або в</w:t>
      </w:r>
      <w:r w:rsidRPr="00487B7F">
        <w:rPr>
          <w:rFonts w:ascii="Times New Roman" w:hAnsi="Times New Roman"/>
          <w:sz w:val="28"/>
          <w:szCs w:val="28"/>
          <w:lang w:val="uk-UA"/>
        </w:rPr>
        <w:t>ищ</w:t>
      </w:r>
      <w:r>
        <w:rPr>
          <w:rFonts w:ascii="Times New Roman" w:hAnsi="Times New Roman"/>
          <w:sz w:val="28"/>
          <w:szCs w:val="28"/>
          <w:lang w:val="uk-UA"/>
        </w:rPr>
        <w:t>ого</w:t>
      </w:r>
      <w:r w:rsidRPr="00487B7F">
        <w:rPr>
          <w:rFonts w:ascii="Times New Roman" w:hAnsi="Times New Roman"/>
          <w:sz w:val="28"/>
          <w:szCs w:val="28"/>
          <w:lang w:val="uk-UA"/>
        </w:rPr>
        <w:t xml:space="preserve"> колегіальн</w:t>
      </w:r>
      <w:r>
        <w:rPr>
          <w:rFonts w:ascii="Times New Roman" w:hAnsi="Times New Roman"/>
          <w:sz w:val="28"/>
          <w:szCs w:val="28"/>
          <w:lang w:val="uk-UA"/>
        </w:rPr>
        <w:t>ого</w:t>
      </w:r>
      <w:r w:rsidRPr="00487B7F">
        <w:rPr>
          <w:rFonts w:ascii="Times New Roman" w:hAnsi="Times New Roman"/>
          <w:sz w:val="28"/>
          <w:szCs w:val="28"/>
          <w:lang w:val="uk-UA"/>
        </w:rPr>
        <w:t xml:space="preserve"> орган</w:t>
      </w:r>
      <w:r>
        <w:rPr>
          <w:rFonts w:ascii="Times New Roman" w:hAnsi="Times New Roman"/>
          <w:sz w:val="28"/>
          <w:szCs w:val="28"/>
          <w:lang w:val="uk-UA"/>
        </w:rPr>
        <w:t>у</w:t>
      </w:r>
      <w:r w:rsidRPr="00487B7F">
        <w:rPr>
          <w:rFonts w:ascii="Times New Roman" w:hAnsi="Times New Roman"/>
          <w:sz w:val="28"/>
          <w:szCs w:val="28"/>
          <w:lang w:val="uk-UA"/>
        </w:rPr>
        <w:t xml:space="preserve"> громадського самоврядування</w:t>
      </w:r>
      <w:r>
        <w:rPr>
          <w:rFonts w:ascii="Times New Roman" w:hAnsi="Times New Roman"/>
          <w:sz w:val="28"/>
          <w:szCs w:val="28"/>
          <w:lang w:val="uk-UA"/>
        </w:rPr>
        <w:t>.</w:t>
      </w:r>
    </w:p>
    <w:p w:rsidR="006872D1" w:rsidRDefault="009221A3" w:rsidP="006872D1">
      <w:pPr>
        <w:pStyle w:val="a3"/>
        <w:numPr>
          <w:ilvl w:val="0"/>
          <w:numId w:val="5"/>
        </w:numPr>
        <w:tabs>
          <w:tab w:val="left" w:pos="1134"/>
        </w:tabs>
        <w:ind w:left="1134" w:hanging="567"/>
        <w:jc w:val="both"/>
        <w:rPr>
          <w:rFonts w:ascii="Times New Roman" w:hAnsi="Times New Roman"/>
          <w:sz w:val="28"/>
          <w:szCs w:val="28"/>
          <w:lang w:val="uk-UA"/>
        </w:rPr>
      </w:pPr>
      <w:r>
        <w:rPr>
          <w:rFonts w:ascii="Times New Roman" w:hAnsi="Times New Roman"/>
          <w:sz w:val="28"/>
          <w:szCs w:val="28"/>
          <w:lang w:val="uk-UA"/>
        </w:rPr>
        <w:t>До частини 3 ст. 36 пропонується додати норму, що г</w:t>
      </w:r>
      <w:r w:rsidRPr="009221A3">
        <w:rPr>
          <w:rFonts w:ascii="Times New Roman" w:hAnsi="Times New Roman"/>
          <w:sz w:val="28"/>
          <w:szCs w:val="28"/>
          <w:lang w:val="uk-UA"/>
        </w:rPr>
        <w:t>оловою вченої ради не можуть обиратися керівник вищого навчального закладу, його заступники, а також керівники і заступники керівників факультетів (навчально-наукових інститутів).</w:t>
      </w:r>
      <w:r>
        <w:rPr>
          <w:rFonts w:ascii="Times New Roman" w:hAnsi="Times New Roman"/>
          <w:sz w:val="28"/>
          <w:szCs w:val="28"/>
          <w:lang w:val="uk-UA"/>
        </w:rPr>
        <w:t xml:space="preserve"> Також у цій частині </w:t>
      </w:r>
      <w:r w:rsidR="00B01433">
        <w:rPr>
          <w:rFonts w:ascii="Times New Roman" w:hAnsi="Times New Roman"/>
          <w:sz w:val="28"/>
          <w:szCs w:val="28"/>
          <w:lang w:val="uk-UA"/>
        </w:rPr>
        <w:t xml:space="preserve">пропонується </w:t>
      </w:r>
      <w:r>
        <w:rPr>
          <w:rFonts w:ascii="Times New Roman" w:hAnsi="Times New Roman"/>
          <w:sz w:val="28"/>
          <w:szCs w:val="28"/>
          <w:lang w:val="uk-UA"/>
        </w:rPr>
        <w:t xml:space="preserve">виключити норми, за якими до складу вченої ради за посадами входять </w:t>
      </w:r>
      <w:r w:rsidRPr="009221A3">
        <w:rPr>
          <w:rFonts w:ascii="Times New Roman" w:hAnsi="Times New Roman"/>
          <w:sz w:val="28"/>
          <w:szCs w:val="28"/>
          <w:lang w:val="uk-UA"/>
        </w:rPr>
        <w:t>заступники керівника</w:t>
      </w:r>
      <w:r>
        <w:rPr>
          <w:rFonts w:ascii="Times New Roman" w:hAnsi="Times New Roman"/>
          <w:sz w:val="28"/>
          <w:szCs w:val="28"/>
          <w:lang w:val="uk-UA"/>
        </w:rPr>
        <w:t xml:space="preserve">, </w:t>
      </w:r>
      <w:r w:rsidRPr="009221A3">
        <w:rPr>
          <w:rFonts w:ascii="Times New Roman" w:hAnsi="Times New Roman"/>
          <w:sz w:val="28"/>
          <w:szCs w:val="28"/>
          <w:lang w:val="uk-UA"/>
        </w:rPr>
        <w:t>директор бібліотеки, головний бухгалтер, керівники органів самоврядування та виборних органів первинних профспілкових організацій працівників вищого навчального закладу</w:t>
      </w:r>
      <w:r>
        <w:rPr>
          <w:rFonts w:ascii="Times New Roman" w:hAnsi="Times New Roman"/>
          <w:sz w:val="28"/>
          <w:szCs w:val="28"/>
          <w:lang w:val="uk-UA"/>
        </w:rPr>
        <w:t xml:space="preserve">, </w:t>
      </w:r>
      <w:r w:rsidRPr="009221A3">
        <w:rPr>
          <w:rFonts w:ascii="Times New Roman" w:hAnsi="Times New Roman"/>
          <w:sz w:val="28"/>
          <w:szCs w:val="28"/>
          <w:lang w:val="uk-UA"/>
        </w:rPr>
        <w:t xml:space="preserve">виборні представники, які представляють інших </w:t>
      </w:r>
      <w:r>
        <w:rPr>
          <w:rFonts w:ascii="Times New Roman" w:hAnsi="Times New Roman"/>
          <w:sz w:val="28"/>
          <w:szCs w:val="28"/>
          <w:lang w:val="uk-UA"/>
        </w:rPr>
        <w:t xml:space="preserve">(не науково-педагогічних, педагогічних і наукових) </w:t>
      </w:r>
      <w:r w:rsidRPr="009221A3">
        <w:rPr>
          <w:rFonts w:ascii="Times New Roman" w:hAnsi="Times New Roman"/>
          <w:sz w:val="28"/>
          <w:szCs w:val="28"/>
          <w:lang w:val="uk-UA"/>
        </w:rPr>
        <w:t>працівників вищого навчального закладу</w:t>
      </w:r>
      <w:r>
        <w:rPr>
          <w:rFonts w:ascii="Times New Roman" w:hAnsi="Times New Roman"/>
          <w:sz w:val="28"/>
          <w:szCs w:val="28"/>
          <w:lang w:val="uk-UA"/>
        </w:rPr>
        <w:t xml:space="preserve">. </w:t>
      </w:r>
      <w:r w:rsidRPr="009221A3">
        <w:rPr>
          <w:rFonts w:ascii="Times New Roman" w:hAnsi="Times New Roman"/>
          <w:sz w:val="28"/>
          <w:szCs w:val="28"/>
          <w:lang w:val="uk-UA"/>
        </w:rPr>
        <w:t>Якщо компетенція вченої ради обмежується питаннями освітньої, наукової та інноваційної діяльності, то немає потреби включати до її складу представників адміністративного та допоміжного персоналу</w:t>
      </w:r>
      <w:r>
        <w:rPr>
          <w:rFonts w:ascii="Times New Roman" w:hAnsi="Times New Roman"/>
          <w:sz w:val="28"/>
          <w:szCs w:val="28"/>
          <w:lang w:val="uk-UA"/>
        </w:rPr>
        <w:t>.</w:t>
      </w:r>
    </w:p>
    <w:p w:rsidR="009221A3" w:rsidRDefault="009221A3" w:rsidP="006872D1">
      <w:pPr>
        <w:pStyle w:val="a3"/>
        <w:numPr>
          <w:ilvl w:val="0"/>
          <w:numId w:val="5"/>
        </w:numPr>
        <w:tabs>
          <w:tab w:val="left" w:pos="1134"/>
        </w:tabs>
        <w:ind w:left="1134" w:hanging="567"/>
        <w:jc w:val="both"/>
        <w:rPr>
          <w:rFonts w:ascii="Times New Roman" w:hAnsi="Times New Roman"/>
          <w:sz w:val="28"/>
          <w:szCs w:val="28"/>
          <w:lang w:val="uk-UA"/>
        </w:rPr>
      </w:pPr>
      <w:r>
        <w:rPr>
          <w:rFonts w:ascii="Times New Roman" w:hAnsi="Times New Roman"/>
          <w:sz w:val="28"/>
          <w:szCs w:val="28"/>
          <w:lang w:val="uk-UA"/>
        </w:rPr>
        <w:t>У частині 5 ст. 36 встановити, що п</w:t>
      </w:r>
      <w:r w:rsidRPr="009221A3">
        <w:rPr>
          <w:rFonts w:ascii="Times New Roman" w:hAnsi="Times New Roman"/>
          <w:sz w:val="28"/>
          <w:szCs w:val="28"/>
          <w:lang w:val="uk-UA"/>
        </w:rPr>
        <w:t>орядок проведення виборів</w:t>
      </w:r>
      <w:r w:rsidR="00B01433">
        <w:rPr>
          <w:rFonts w:ascii="Times New Roman" w:hAnsi="Times New Roman"/>
          <w:sz w:val="28"/>
          <w:szCs w:val="28"/>
          <w:lang w:val="uk-UA"/>
        </w:rPr>
        <w:t xml:space="preserve"> вченої ради</w:t>
      </w:r>
      <w:r w:rsidRPr="009221A3">
        <w:rPr>
          <w:rFonts w:ascii="Times New Roman" w:hAnsi="Times New Roman"/>
          <w:sz w:val="28"/>
          <w:szCs w:val="28"/>
          <w:lang w:val="uk-UA"/>
        </w:rPr>
        <w:t xml:space="preserve"> та затвердження їх результатів визначається Статутом вищого навчального закладу. Виборні представники з числа науково-педагогічних та наукових працівників вищого навчального закладу обираються шляхом прямих таємних виборів працівниками структурних підрозділів, у яких вони працюють (у тому числі </w:t>
      </w:r>
      <w:r>
        <w:rPr>
          <w:rFonts w:ascii="Times New Roman" w:hAnsi="Times New Roman"/>
          <w:sz w:val="28"/>
          <w:szCs w:val="28"/>
          <w:lang w:val="uk-UA"/>
        </w:rPr>
        <w:t>на основі штатного сумісництва)</w:t>
      </w:r>
      <w:r w:rsidRPr="009221A3">
        <w:rPr>
          <w:rFonts w:ascii="Times New Roman" w:hAnsi="Times New Roman"/>
          <w:sz w:val="28"/>
          <w:szCs w:val="28"/>
          <w:lang w:val="uk-UA"/>
        </w:rPr>
        <w:t>.</w:t>
      </w:r>
    </w:p>
    <w:p w:rsidR="009221A3" w:rsidRDefault="009221A3" w:rsidP="006872D1">
      <w:pPr>
        <w:pStyle w:val="a3"/>
        <w:numPr>
          <w:ilvl w:val="0"/>
          <w:numId w:val="5"/>
        </w:numPr>
        <w:tabs>
          <w:tab w:val="left" w:pos="1134"/>
        </w:tabs>
        <w:ind w:left="1134" w:hanging="567"/>
        <w:jc w:val="both"/>
        <w:rPr>
          <w:rFonts w:ascii="Times New Roman" w:hAnsi="Times New Roman"/>
          <w:sz w:val="28"/>
          <w:szCs w:val="28"/>
          <w:lang w:val="uk-UA"/>
        </w:rPr>
      </w:pPr>
      <w:r>
        <w:rPr>
          <w:rFonts w:ascii="Times New Roman" w:hAnsi="Times New Roman"/>
          <w:sz w:val="28"/>
          <w:szCs w:val="28"/>
          <w:lang w:val="uk-UA"/>
        </w:rPr>
        <w:t>До частини 6 ст. 36 додати норму, що р</w:t>
      </w:r>
      <w:r w:rsidRPr="009221A3">
        <w:rPr>
          <w:rFonts w:ascii="Times New Roman" w:hAnsi="Times New Roman"/>
          <w:sz w:val="28"/>
          <w:szCs w:val="28"/>
          <w:lang w:val="uk-UA"/>
        </w:rPr>
        <w:t>ішення вченої ради вищого навчального закладу, прийняті в межах чинного законодавства і Статуту, є обов’язковими для виконання керівником вищого навчального закладу</w:t>
      </w:r>
      <w:r>
        <w:rPr>
          <w:rFonts w:ascii="Times New Roman" w:hAnsi="Times New Roman"/>
          <w:sz w:val="28"/>
          <w:szCs w:val="28"/>
          <w:lang w:val="uk-UA"/>
        </w:rPr>
        <w:t>.</w:t>
      </w:r>
    </w:p>
    <w:p w:rsidR="009221A3" w:rsidRDefault="009221A3" w:rsidP="006872D1">
      <w:pPr>
        <w:pStyle w:val="a3"/>
        <w:numPr>
          <w:ilvl w:val="0"/>
          <w:numId w:val="5"/>
        </w:numPr>
        <w:tabs>
          <w:tab w:val="left" w:pos="1134"/>
        </w:tabs>
        <w:ind w:left="1134" w:hanging="567"/>
        <w:jc w:val="both"/>
        <w:rPr>
          <w:rFonts w:ascii="Times New Roman" w:hAnsi="Times New Roman"/>
          <w:sz w:val="28"/>
          <w:szCs w:val="28"/>
          <w:lang w:val="uk-UA"/>
        </w:rPr>
      </w:pPr>
      <w:r>
        <w:rPr>
          <w:rFonts w:ascii="Times New Roman" w:hAnsi="Times New Roman"/>
          <w:sz w:val="28"/>
          <w:szCs w:val="28"/>
          <w:lang w:val="uk-UA"/>
        </w:rPr>
        <w:t xml:space="preserve">У частині 7 ст. 36 передбачити, що створення вчених рад факультетів </w:t>
      </w:r>
      <w:r w:rsidRPr="009221A3">
        <w:rPr>
          <w:rFonts w:ascii="Times New Roman" w:hAnsi="Times New Roman"/>
          <w:sz w:val="28"/>
          <w:szCs w:val="28"/>
          <w:lang w:val="uk-UA"/>
        </w:rPr>
        <w:t>(навчально-наукових інститутів)</w:t>
      </w:r>
      <w:r>
        <w:rPr>
          <w:rFonts w:ascii="Times New Roman" w:hAnsi="Times New Roman"/>
          <w:sz w:val="28"/>
          <w:szCs w:val="28"/>
          <w:lang w:val="uk-UA"/>
        </w:rPr>
        <w:t xml:space="preserve"> є обов’язковим</w:t>
      </w:r>
      <w:r w:rsidR="00033C2F">
        <w:rPr>
          <w:rFonts w:ascii="Times New Roman" w:hAnsi="Times New Roman"/>
          <w:sz w:val="28"/>
          <w:szCs w:val="28"/>
          <w:lang w:val="uk-UA"/>
        </w:rPr>
        <w:t xml:space="preserve">, а їх повноваження </w:t>
      </w:r>
      <w:r w:rsidR="00033C2F" w:rsidRPr="00033C2F">
        <w:rPr>
          <w:rFonts w:ascii="Times New Roman" w:hAnsi="Times New Roman"/>
          <w:sz w:val="28"/>
          <w:szCs w:val="28"/>
          <w:lang w:val="uk-UA"/>
        </w:rPr>
        <w:t xml:space="preserve">визначаються вченою радою вищого навчального </w:t>
      </w:r>
      <w:r w:rsidR="00033C2F" w:rsidRPr="00033C2F">
        <w:rPr>
          <w:rFonts w:ascii="Times New Roman" w:hAnsi="Times New Roman"/>
          <w:sz w:val="28"/>
          <w:szCs w:val="28"/>
          <w:lang w:val="uk-UA"/>
        </w:rPr>
        <w:lastRenderedPageBreak/>
        <w:t xml:space="preserve">закладу у Положеннях про </w:t>
      </w:r>
      <w:r w:rsidR="00033C2F">
        <w:rPr>
          <w:rFonts w:ascii="Times New Roman" w:hAnsi="Times New Roman"/>
          <w:sz w:val="28"/>
          <w:szCs w:val="28"/>
          <w:lang w:val="uk-UA"/>
        </w:rPr>
        <w:t>відповідні</w:t>
      </w:r>
      <w:r w:rsidR="00033C2F" w:rsidRPr="00033C2F">
        <w:rPr>
          <w:rFonts w:ascii="Times New Roman" w:hAnsi="Times New Roman"/>
          <w:sz w:val="28"/>
          <w:szCs w:val="28"/>
          <w:lang w:val="uk-UA"/>
        </w:rPr>
        <w:t xml:space="preserve"> структурні підрозділи</w:t>
      </w:r>
      <w:r>
        <w:rPr>
          <w:rFonts w:ascii="Times New Roman" w:hAnsi="Times New Roman"/>
          <w:sz w:val="28"/>
          <w:szCs w:val="28"/>
          <w:lang w:val="uk-UA"/>
        </w:rPr>
        <w:t>.</w:t>
      </w:r>
      <w:r w:rsidR="00B01433">
        <w:rPr>
          <w:rFonts w:ascii="Times New Roman" w:hAnsi="Times New Roman"/>
          <w:sz w:val="28"/>
          <w:szCs w:val="28"/>
          <w:lang w:val="uk-UA"/>
        </w:rPr>
        <w:t xml:space="preserve"> Такі ради потрібні для балансування повноважень і відповідальності всередині факультетів (інститутів).</w:t>
      </w:r>
    </w:p>
    <w:p w:rsidR="00033C2F" w:rsidRDefault="000D654E" w:rsidP="000D654E">
      <w:pPr>
        <w:pStyle w:val="a3"/>
        <w:numPr>
          <w:ilvl w:val="0"/>
          <w:numId w:val="5"/>
        </w:numPr>
        <w:tabs>
          <w:tab w:val="left" w:pos="1134"/>
        </w:tabs>
        <w:ind w:left="1134" w:hanging="567"/>
        <w:jc w:val="both"/>
        <w:rPr>
          <w:rFonts w:ascii="Times New Roman" w:hAnsi="Times New Roman"/>
          <w:sz w:val="28"/>
          <w:szCs w:val="28"/>
          <w:lang w:val="uk-UA"/>
        </w:rPr>
      </w:pPr>
      <w:r w:rsidRPr="000D654E">
        <w:rPr>
          <w:rFonts w:ascii="Times New Roman" w:hAnsi="Times New Roman"/>
          <w:sz w:val="28"/>
          <w:szCs w:val="28"/>
          <w:lang w:val="uk-UA"/>
        </w:rPr>
        <w:t>У ст. 3</w:t>
      </w:r>
      <w:r w:rsidR="00A27247">
        <w:rPr>
          <w:rFonts w:ascii="Times New Roman" w:hAnsi="Times New Roman"/>
          <w:sz w:val="28"/>
          <w:szCs w:val="28"/>
          <w:lang w:val="uk-UA"/>
        </w:rPr>
        <w:t>7</w:t>
      </w:r>
      <w:r w:rsidRPr="000D654E">
        <w:rPr>
          <w:rFonts w:ascii="Times New Roman" w:hAnsi="Times New Roman"/>
          <w:sz w:val="28"/>
          <w:szCs w:val="28"/>
          <w:lang w:val="uk-UA"/>
        </w:rPr>
        <w:t xml:space="preserve"> передбачити, що </w:t>
      </w:r>
      <w:r w:rsidR="00B01433">
        <w:rPr>
          <w:rFonts w:ascii="Times New Roman" w:hAnsi="Times New Roman"/>
          <w:sz w:val="28"/>
          <w:szCs w:val="28"/>
          <w:lang w:val="uk-UA"/>
        </w:rPr>
        <w:t>д</w:t>
      </w:r>
      <w:r w:rsidRPr="000D654E">
        <w:rPr>
          <w:rFonts w:ascii="Times New Roman" w:hAnsi="Times New Roman"/>
          <w:sz w:val="28"/>
          <w:szCs w:val="28"/>
          <w:lang w:val="uk-UA"/>
        </w:rPr>
        <w:t>о складу наглядової ради вищого навчального закладу можуть входити провідні науковці та педагоги, представники органів влади та місцевого самоврядування, роботодавці, відомі випускники вищого навчального закладу, громадські діячі. Строк повноважень членів наглядової ради не може перевищувати чотирьох років. До складу наглядової ради не можуть входити особи, які працюють або навчаються у вищ</w:t>
      </w:r>
      <w:r w:rsidR="00B01433">
        <w:rPr>
          <w:rFonts w:ascii="Times New Roman" w:hAnsi="Times New Roman"/>
          <w:sz w:val="28"/>
          <w:szCs w:val="28"/>
          <w:lang w:val="uk-UA"/>
        </w:rPr>
        <w:t>их</w:t>
      </w:r>
      <w:r w:rsidRPr="000D654E">
        <w:rPr>
          <w:rFonts w:ascii="Times New Roman" w:hAnsi="Times New Roman"/>
          <w:sz w:val="28"/>
          <w:szCs w:val="28"/>
          <w:lang w:val="uk-UA"/>
        </w:rPr>
        <w:t xml:space="preserve"> навчальн</w:t>
      </w:r>
      <w:r w:rsidR="00B01433">
        <w:rPr>
          <w:rFonts w:ascii="Times New Roman" w:hAnsi="Times New Roman"/>
          <w:sz w:val="28"/>
          <w:szCs w:val="28"/>
          <w:lang w:val="uk-UA"/>
        </w:rPr>
        <w:t>их</w:t>
      </w:r>
      <w:r w:rsidRPr="000D654E">
        <w:rPr>
          <w:rFonts w:ascii="Times New Roman" w:hAnsi="Times New Roman"/>
          <w:sz w:val="28"/>
          <w:szCs w:val="28"/>
          <w:lang w:val="uk-UA"/>
        </w:rPr>
        <w:t xml:space="preserve"> заклад</w:t>
      </w:r>
      <w:r w:rsidR="00B01433">
        <w:rPr>
          <w:rFonts w:ascii="Times New Roman" w:hAnsi="Times New Roman"/>
          <w:sz w:val="28"/>
          <w:szCs w:val="28"/>
          <w:lang w:val="uk-UA"/>
        </w:rPr>
        <w:t>ах</w:t>
      </w:r>
      <w:r w:rsidRPr="000D654E">
        <w:rPr>
          <w:rFonts w:ascii="Times New Roman" w:hAnsi="Times New Roman"/>
          <w:sz w:val="28"/>
          <w:szCs w:val="28"/>
          <w:lang w:val="uk-UA"/>
        </w:rPr>
        <w:t>, члени спеціалізованих вчених рад, створених при вищому навчальному закладі, а також члені сімей і близькі родичі таких осіб. Особи, що входять до складу наглядової ради вищого навчального закладу, не можуть здобувати наукові ступені та вчені звання у цьому закладі.</w:t>
      </w:r>
      <w:r w:rsidR="00B01433">
        <w:rPr>
          <w:rFonts w:ascii="Times New Roman" w:hAnsi="Times New Roman"/>
          <w:sz w:val="28"/>
          <w:szCs w:val="28"/>
          <w:lang w:val="uk-UA"/>
        </w:rPr>
        <w:t xml:space="preserve"> Такі обмеження зумовлені тим,</w:t>
      </w:r>
      <w:r w:rsidR="00B01433" w:rsidRPr="00B01433">
        <w:rPr>
          <w:rFonts w:ascii="Times New Roman" w:hAnsi="Times New Roman"/>
          <w:sz w:val="28"/>
          <w:szCs w:val="28"/>
          <w:lang w:val="uk-UA"/>
        </w:rPr>
        <w:t xml:space="preserve"> що це наглядова рада – зовнішній по відношенню до колективу орган. </w:t>
      </w:r>
      <w:r w:rsidR="00B01433">
        <w:rPr>
          <w:rFonts w:ascii="Times New Roman" w:hAnsi="Times New Roman"/>
          <w:sz w:val="28"/>
          <w:szCs w:val="28"/>
          <w:lang w:val="uk-UA"/>
        </w:rPr>
        <w:t>Обмеження для</w:t>
      </w:r>
      <w:r w:rsidR="00B01433" w:rsidRPr="00B01433">
        <w:rPr>
          <w:rFonts w:ascii="Times New Roman" w:hAnsi="Times New Roman"/>
          <w:sz w:val="28"/>
          <w:szCs w:val="28"/>
          <w:lang w:val="uk-UA"/>
        </w:rPr>
        <w:t xml:space="preserve"> працівник</w:t>
      </w:r>
      <w:r w:rsidR="00B01433">
        <w:rPr>
          <w:rFonts w:ascii="Times New Roman" w:hAnsi="Times New Roman"/>
          <w:sz w:val="28"/>
          <w:szCs w:val="28"/>
          <w:lang w:val="uk-UA"/>
        </w:rPr>
        <w:t>ів</w:t>
      </w:r>
      <w:r w:rsidR="00B01433" w:rsidRPr="00B01433">
        <w:rPr>
          <w:rFonts w:ascii="Times New Roman" w:hAnsi="Times New Roman"/>
          <w:sz w:val="28"/>
          <w:szCs w:val="28"/>
          <w:lang w:val="uk-UA"/>
        </w:rPr>
        <w:t xml:space="preserve"> і студент</w:t>
      </w:r>
      <w:r w:rsidR="00B01433">
        <w:rPr>
          <w:rFonts w:ascii="Times New Roman" w:hAnsi="Times New Roman"/>
          <w:sz w:val="28"/>
          <w:szCs w:val="28"/>
          <w:lang w:val="uk-UA"/>
        </w:rPr>
        <w:t>ів</w:t>
      </w:r>
      <w:r w:rsidR="00B01433" w:rsidRPr="00B01433">
        <w:rPr>
          <w:rFonts w:ascii="Times New Roman" w:hAnsi="Times New Roman"/>
          <w:sz w:val="28"/>
          <w:szCs w:val="28"/>
          <w:lang w:val="uk-UA"/>
        </w:rPr>
        <w:t xml:space="preserve"> інших </w:t>
      </w:r>
      <w:r w:rsidR="00B01433">
        <w:rPr>
          <w:rFonts w:ascii="Times New Roman" w:hAnsi="Times New Roman"/>
          <w:sz w:val="28"/>
          <w:szCs w:val="28"/>
          <w:lang w:val="uk-UA"/>
        </w:rPr>
        <w:t>ВНЗ зумовлене</w:t>
      </w:r>
      <w:r w:rsidR="00B01433" w:rsidRPr="00B01433">
        <w:rPr>
          <w:rFonts w:ascii="Times New Roman" w:hAnsi="Times New Roman"/>
          <w:sz w:val="28"/>
          <w:szCs w:val="28"/>
          <w:lang w:val="uk-UA"/>
        </w:rPr>
        <w:t xml:space="preserve"> конфлікт</w:t>
      </w:r>
      <w:r w:rsidR="00B01433">
        <w:rPr>
          <w:rFonts w:ascii="Times New Roman" w:hAnsi="Times New Roman"/>
          <w:sz w:val="28"/>
          <w:szCs w:val="28"/>
          <w:lang w:val="uk-UA"/>
        </w:rPr>
        <w:t>ом</w:t>
      </w:r>
      <w:r w:rsidR="00B01433" w:rsidRPr="00B01433">
        <w:rPr>
          <w:rFonts w:ascii="Times New Roman" w:hAnsi="Times New Roman"/>
          <w:sz w:val="28"/>
          <w:szCs w:val="28"/>
          <w:lang w:val="uk-UA"/>
        </w:rPr>
        <w:t xml:space="preserve"> інтересів. Вони представляють конкурентів.</w:t>
      </w:r>
    </w:p>
    <w:p w:rsidR="000D654E" w:rsidRDefault="000D654E" w:rsidP="000D654E">
      <w:pPr>
        <w:pStyle w:val="a3"/>
        <w:numPr>
          <w:ilvl w:val="0"/>
          <w:numId w:val="5"/>
        </w:numPr>
        <w:tabs>
          <w:tab w:val="left" w:pos="1134"/>
        </w:tabs>
        <w:ind w:left="1134" w:hanging="567"/>
        <w:jc w:val="both"/>
        <w:rPr>
          <w:rFonts w:ascii="Times New Roman" w:hAnsi="Times New Roman"/>
          <w:sz w:val="28"/>
          <w:szCs w:val="28"/>
          <w:lang w:val="uk-UA"/>
        </w:rPr>
      </w:pPr>
      <w:r w:rsidRPr="000D654E">
        <w:rPr>
          <w:rFonts w:ascii="Times New Roman" w:hAnsi="Times New Roman"/>
          <w:sz w:val="28"/>
          <w:szCs w:val="28"/>
          <w:lang w:val="uk-UA"/>
        </w:rPr>
        <w:t>Передбачити у ст. 3</w:t>
      </w:r>
      <w:r w:rsidR="00A27247">
        <w:rPr>
          <w:rFonts w:ascii="Times New Roman" w:hAnsi="Times New Roman"/>
          <w:sz w:val="28"/>
          <w:szCs w:val="28"/>
          <w:lang w:val="uk-UA"/>
        </w:rPr>
        <w:t>7</w:t>
      </w:r>
      <w:r w:rsidRPr="000D654E">
        <w:rPr>
          <w:rFonts w:ascii="Times New Roman" w:hAnsi="Times New Roman"/>
          <w:sz w:val="28"/>
          <w:szCs w:val="28"/>
          <w:lang w:val="uk-UA"/>
        </w:rPr>
        <w:t>, що наглядова рада вищого навчального закладу має повноваження: вносити вищому колегіальному органу громадського самоврядування вищого навчального закладу подання про відкликання керівника вищого навчального закладу з підстав, передбачених законодавством, статутом вищого навчального закладу, контрактом; здійснювати моніторинг діяльності вищого навчального закладу та інформувати засновника (засновників) про його результати; розглядати за поданням керівника вищого навчального закладу та схвалювати стратегічний план розвитку; затверджувати фінансовий план; затверджувати річний фінансовий звіт минулого бюджетного періоду; подавати засновнику (засновникам) пропозиції щодо розвитку вищого навчального закладу, реорганізації чи ліквідації; призначати аудитора для оцінки роботи закладу, виконання стратегічного плану за визначений період, ефективності порядку визначення доплат, надбавок та премій; здійснювати зв’язки із громадськістю та роботодавцями.</w:t>
      </w:r>
    </w:p>
    <w:p w:rsidR="000D654E" w:rsidRDefault="000D654E" w:rsidP="000D654E">
      <w:pPr>
        <w:pStyle w:val="a3"/>
        <w:numPr>
          <w:ilvl w:val="0"/>
          <w:numId w:val="5"/>
        </w:numPr>
        <w:tabs>
          <w:tab w:val="left" w:pos="1134"/>
        </w:tabs>
        <w:ind w:left="1134" w:hanging="567"/>
        <w:jc w:val="both"/>
        <w:rPr>
          <w:rFonts w:ascii="Times New Roman" w:hAnsi="Times New Roman"/>
          <w:sz w:val="28"/>
          <w:szCs w:val="28"/>
          <w:lang w:val="uk-UA"/>
        </w:rPr>
      </w:pPr>
      <w:r w:rsidRPr="000D654E">
        <w:rPr>
          <w:rFonts w:ascii="Times New Roman" w:hAnsi="Times New Roman"/>
          <w:sz w:val="28"/>
          <w:szCs w:val="28"/>
          <w:lang w:val="uk-UA"/>
        </w:rPr>
        <w:t>Передбачити у ст. 3</w:t>
      </w:r>
      <w:r w:rsidR="00A27247">
        <w:rPr>
          <w:rFonts w:ascii="Times New Roman" w:hAnsi="Times New Roman"/>
          <w:sz w:val="28"/>
          <w:szCs w:val="28"/>
          <w:lang w:val="uk-UA"/>
        </w:rPr>
        <w:t>7</w:t>
      </w:r>
      <w:r w:rsidRPr="000D654E">
        <w:rPr>
          <w:rFonts w:ascii="Times New Roman" w:hAnsi="Times New Roman"/>
          <w:sz w:val="28"/>
          <w:szCs w:val="28"/>
          <w:lang w:val="uk-UA"/>
        </w:rPr>
        <w:t xml:space="preserve">, що члени наглядової ради мають право брати участь у роботі вищого колегіального органу громадського самоврядування вищого навчального закладу з правом дорадчого голосу; рішення наглядової ради вищого навчального закладу приймаються більшістю голосів від складу ради; </w:t>
      </w:r>
      <w:r>
        <w:rPr>
          <w:rFonts w:ascii="Times New Roman" w:hAnsi="Times New Roman"/>
          <w:sz w:val="28"/>
          <w:szCs w:val="28"/>
          <w:lang w:val="uk-UA"/>
        </w:rPr>
        <w:t>о</w:t>
      </w:r>
      <w:r w:rsidRPr="000D654E">
        <w:rPr>
          <w:rFonts w:ascii="Times New Roman" w:hAnsi="Times New Roman"/>
          <w:sz w:val="28"/>
          <w:szCs w:val="28"/>
          <w:lang w:val="uk-UA"/>
        </w:rPr>
        <w:t>рганізаційно-</w:t>
      </w:r>
      <w:r w:rsidRPr="000D654E">
        <w:rPr>
          <w:rFonts w:ascii="Times New Roman" w:hAnsi="Times New Roman"/>
          <w:sz w:val="28"/>
          <w:szCs w:val="28"/>
          <w:lang w:val="uk-UA"/>
        </w:rPr>
        <w:lastRenderedPageBreak/>
        <w:t>технічне та матеріальне забезпечення роботи Наглядової ради покладається на керівника вищого навчального закладу та здійснюється за рахунок коштів вищого навчального закладу.</w:t>
      </w:r>
    </w:p>
    <w:p w:rsidR="00E23FD9" w:rsidRDefault="00E23FD9" w:rsidP="000D654E">
      <w:pPr>
        <w:pStyle w:val="a3"/>
        <w:numPr>
          <w:ilvl w:val="0"/>
          <w:numId w:val="5"/>
        </w:numPr>
        <w:tabs>
          <w:tab w:val="left" w:pos="1134"/>
        </w:tabs>
        <w:ind w:left="1134" w:hanging="567"/>
        <w:jc w:val="both"/>
        <w:rPr>
          <w:rFonts w:ascii="Times New Roman" w:hAnsi="Times New Roman"/>
          <w:sz w:val="28"/>
          <w:szCs w:val="28"/>
          <w:lang w:val="uk-UA"/>
        </w:rPr>
      </w:pPr>
      <w:r>
        <w:rPr>
          <w:rFonts w:ascii="Times New Roman" w:hAnsi="Times New Roman"/>
          <w:sz w:val="28"/>
          <w:szCs w:val="28"/>
          <w:lang w:val="uk-UA"/>
        </w:rPr>
        <w:t>Додати до частини 2 ст. 3</w:t>
      </w:r>
      <w:r w:rsidR="00A27247">
        <w:rPr>
          <w:rFonts w:ascii="Times New Roman" w:hAnsi="Times New Roman"/>
          <w:sz w:val="28"/>
          <w:szCs w:val="28"/>
          <w:lang w:val="uk-UA"/>
        </w:rPr>
        <w:t>8</w:t>
      </w:r>
      <w:r>
        <w:rPr>
          <w:rFonts w:ascii="Times New Roman" w:hAnsi="Times New Roman"/>
          <w:sz w:val="28"/>
          <w:szCs w:val="28"/>
          <w:lang w:val="uk-UA"/>
        </w:rPr>
        <w:t xml:space="preserve">, що </w:t>
      </w:r>
      <w:r w:rsidRPr="00E23FD9">
        <w:rPr>
          <w:rFonts w:ascii="Times New Roman" w:hAnsi="Times New Roman"/>
          <w:sz w:val="28"/>
          <w:szCs w:val="28"/>
          <w:lang w:val="uk-UA"/>
        </w:rPr>
        <w:t>право утворювати на громадських засадах дорадчі (дорадчо-консультативні) органи (раду роботодавців, раду інвесторів, раду бізнесу, студентську, наукову раду тощо)</w:t>
      </w:r>
      <w:r>
        <w:rPr>
          <w:rFonts w:ascii="Times New Roman" w:hAnsi="Times New Roman"/>
          <w:sz w:val="28"/>
          <w:szCs w:val="28"/>
          <w:lang w:val="uk-UA"/>
        </w:rPr>
        <w:t xml:space="preserve"> мають не тільки керівник, але також вчена та наглядова ради ВНЗ.</w:t>
      </w:r>
    </w:p>
    <w:p w:rsidR="00BB5582" w:rsidRDefault="00BB5582" w:rsidP="000D654E">
      <w:pPr>
        <w:pStyle w:val="a3"/>
        <w:numPr>
          <w:ilvl w:val="0"/>
          <w:numId w:val="5"/>
        </w:numPr>
        <w:tabs>
          <w:tab w:val="left" w:pos="1134"/>
        </w:tabs>
        <w:ind w:left="1134" w:hanging="567"/>
        <w:jc w:val="both"/>
        <w:rPr>
          <w:rFonts w:ascii="Times New Roman" w:hAnsi="Times New Roman"/>
          <w:sz w:val="28"/>
          <w:szCs w:val="28"/>
          <w:lang w:val="uk-UA"/>
        </w:rPr>
      </w:pPr>
      <w:r>
        <w:rPr>
          <w:rFonts w:ascii="Times New Roman" w:hAnsi="Times New Roman"/>
          <w:sz w:val="28"/>
          <w:szCs w:val="28"/>
          <w:lang w:val="uk-UA"/>
        </w:rPr>
        <w:t>Частину 5 ст. 39 доповнити нормами, що в</w:t>
      </w:r>
      <w:r w:rsidRPr="00BB5582">
        <w:rPr>
          <w:rFonts w:ascii="Times New Roman" w:hAnsi="Times New Roman"/>
          <w:sz w:val="28"/>
          <w:szCs w:val="28"/>
          <w:lang w:val="uk-UA"/>
        </w:rPr>
        <w:t>ищий колегіальний орган громадського самоврядування</w:t>
      </w:r>
      <w:r>
        <w:rPr>
          <w:rFonts w:ascii="Times New Roman" w:hAnsi="Times New Roman"/>
          <w:sz w:val="28"/>
          <w:szCs w:val="28"/>
          <w:lang w:val="uk-UA"/>
        </w:rPr>
        <w:t xml:space="preserve"> </w:t>
      </w:r>
      <w:r w:rsidRPr="00BB5582">
        <w:rPr>
          <w:rFonts w:ascii="Times New Roman" w:hAnsi="Times New Roman"/>
          <w:sz w:val="28"/>
          <w:szCs w:val="28"/>
          <w:lang w:val="uk-UA"/>
        </w:rPr>
        <w:t xml:space="preserve">заслуховує щороку звіт вченої ради вищого </w:t>
      </w:r>
      <w:r>
        <w:rPr>
          <w:rFonts w:ascii="Times New Roman" w:hAnsi="Times New Roman"/>
          <w:sz w:val="28"/>
          <w:szCs w:val="28"/>
          <w:lang w:val="uk-UA"/>
        </w:rPr>
        <w:t>навчального закладу та оцінює її</w:t>
      </w:r>
      <w:r w:rsidRPr="00BB5582">
        <w:rPr>
          <w:rFonts w:ascii="Times New Roman" w:hAnsi="Times New Roman"/>
          <w:sz w:val="28"/>
          <w:szCs w:val="28"/>
          <w:lang w:val="uk-UA"/>
        </w:rPr>
        <w:t xml:space="preserve"> діяльність</w:t>
      </w:r>
      <w:r>
        <w:rPr>
          <w:rFonts w:ascii="Times New Roman" w:hAnsi="Times New Roman"/>
          <w:sz w:val="28"/>
          <w:szCs w:val="28"/>
          <w:lang w:val="uk-UA"/>
        </w:rPr>
        <w:t xml:space="preserve">; </w:t>
      </w:r>
      <w:r w:rsidRPr="00BB5582">
        <w:rPr>
          <w:rFonts w:ascii="Times New Roman" w:hAnsi="Times New Roman"/>
          <w:sz w:val="28"/>
          <w:szCs w:val="28"/>
          <w:lang w:val="uk-UA"/>
        </w:rPr>
        <w:t xml:space="preserve">розглядає за обґрунтованим поданням наглядової ради або керівника вищого навчального закладу питання про дострокове припинення повноважень вченої </w:t>
      </w:r>
      <w:r>
        <w:rPr>
          <w:rFonts w:ascii="Times New Roman" w:hAnsi="Times New Roman"/>
          <w:sz w:val="28"/>
          <w:szCs w:val="28"/>
          <w:lang w:val="uk-UA"/>
        </w:rPr>
        <w:t>ради вищого навчального закладу.</w:t>
      </w:r>
    </w:p>
    <w:p w:rsidR="00BB5582" w:rsidRDefault="00B01433" w:rsidP="00B01433">
      <w:pPr>
        <w:tabs>
          <w:tab w:val="left" w:pos="1134"/>
        </w:tabs>
        <w:ind w:firstLine="567"/>
        <w:jc w:val="both"/>
        <w:rPr>
          <w:rFonts w:ascii="Times New Roman" w:hAnsi="Times New Roman"/>
          <w:sz w:val="28"/>
          <w:szCs w:val="28"/>
          <w:lang w:val="uk-UA"/>
        </w:rPr>
      </w:pPr>
      <w:r>
        <w:rPr>
          <w:rFonts w:ascii="Times New Roman" w:hAnsi="Times New Roman"/>
          <w:sz w:val="28"/>
          <w:szCs w:val="28"/>
          <w:lang w:val="uk-UA"/>
        </w:rPr>
        <w:t xml:space="preserve">Реалізація наведеної Концепції не </w:t>
      </w:r>
      <w:r w:rsidR="00970E99">
        <w:rPr>
          <w:rFonts w:ascii="Times New Roman" w:hAnsi="Times New Roman"/>
          <w:sz w:val="28"/>
          <w:szCs w:val="28"/>
          <w:lang w:val="uk-UA"/>
        </w:rPr>
        <w:t xml:space="preserve">вирішує всіх проблем, пов’язаних із забезпеченням ефективності управління ВНЗ. Значна частка цих проблем пов’язана із зовнішніми умовами, ресурсним забезпеченням та іншими факторами. Тим не менше, реалізація зазначених норм необхідна для ефективного управління. </w:t>
      </w:r>
    </w:p>
    <w:p w:rsidR="00970E99" w:rsidRDefault="00970E99" w:rsidP="00B01433">
      <w:pPr>
        <w:tabs>
          <w:tab w:val="left" w:pos="1134"/>
        </w:tabs>
        <w:ind w:firstLine="567"/>
        <w:jc w:val="both"/>
        <w:rPr>
          <w:rFonts w:ascii="Times New Roman" w:hAnsi="Times New Roman"/>
          <w:sz w:val="28"/>
          <w:szCs w:val="28"/>
          <w:lang w:val="uk-UA"/>
        </w:rPr>
      </w:pPr>
      <w:r>
        <w:rPr>
          <w:rFonts w:ascii="Times New Roman" w:hAnsi="Times New Roman"/>
          <w:sz w:val="28"/>
          <w:szCs w:val="28"/>
          <w:lang w:val="uk-UA"/>
        </w:rPr>
        <w:t>Реалізація деяких пропозицій може передбачати необхідність зміни інших норм Закону. Зокрема може бути доцільною зміна порядку виборів (призначення) керівника вищого навчального закладу. Деякі пропозиції можуть викликати необхідність певного перегляду концептуальних засад Закону, зокрема, принципу єдиноначальності керівника ВНЗ. Тому можливим варіантом є поетапна реалізація пропонованих норм.</w:t>
      </w:r>
    </w:p>
    <w:p w:rsidR="00970E99" w:rsidRDefault="00970E99" w:rsidP="00B01433">
      <w:pPr>
        <w:tabs>
          <w:tab w:val="left" w:pos="1134"/>
        </w:tabs>
        <w:ind w:firstLine="567"/>
        <w:jc w:val="both"/>
        <w:rPr>
          <w:rFonts w:ascii="Times New Roman" w:hAnsi="Times New Roman"/>
          <w:sz w:val="28"/>
          <w:szCs w:val="28"/>
          <w:lang w:val="uk-UA"/>
        </w:rPr>
      </w:pPr>
      <w:r>
        <w:rPr>
          <w:rFonts w:ascii="Times New Roman" w:hAnsi="Times New Roman"/>
          <w:sz w:val="28"/>
          <w:szCs w:val="28"/>
          <w:lang w:val="uk-UA"/>
        </w:rPr>
        <w:t>Як альтернативний варіант вирішення проблеми можна розглядати внесення частини пропонованих принципів не до Закону про вищу освіту, а до Статутів вищих навчальних закладів. Але у цьому випадку, варто передбачити в Законі створення типового Статуту ВНЗ, який би мав рекомендаційний характер, або розробку рамкових вимог до Статутів ВНЗ, як нормативного документу.</w:t>
      </w:r>
    </w:p>
    <w:p w:rsidR="00970E99" w:rsidRDefault="00970E99" w:rsidP="00B01433">
      <w:pPr>
        <w:tabs>
          <w:tab w:val="left" w:pos="1134"/>
        </w:tabs>
        <w:ind w:firstLine="567"/>
        <w:jc w:val="both"/>
        <w:rPr>
          <w:rFonts w:ascii="Times New Roman" w:hAnsi="Times New Roman"/>
          <w:sz w:val="28"/>
          <w:szCs w:val="28"/>
          <w:lang w:val="uk-UA"/>
        </w:rPr>
      </w:pPr>
    </w:p>
    <w:p w:rsidR="00970E99" w:rsidRDefault="00970E99" w:rsidP="00B01433">
      <w:pPr>
        <w:tabs>
          <w:tab w:val="left" w:pos="1134"/>
        </w:tabs>
        <w:ind w:firstLine="567"/>
        <w:jc w:val="both"/>
        <w:rPr>
          <w:rFonts w:ascii="Times New Roman" w:hAnsi="Times New Roman"/>
          <w:sz w:val="28"/>
          <w:szCs w:val="28"/>
          <w:lang w:val="uk-UA"/>
        </w:rPr>
      </w:pPr>
      <w:r>
        <w:rPr>
          <w:rFonts w:ascii="Times New Roman" w:hAnsi="Times New Roman"/>
          <w:sz w:val="28"/>
          <w:szCs w:val="28"/>
          <w:lang w:val="uk-UA"/>
        </w:rPr>
        <w:t>Головний експерт групи Освіта</w:t>
      </w:r>
      <w:r w:rsidR="004F2587">
        <w:rPr>
          <w:rFonts w:ascii="Times New Roman" w:hAnsi="Times New Roman"/>
          <w:sz w:val="28"/>
          <w:szCs w:val="28"/>
          <w:lang w:val="uk-UA"/>
        </w:rPr>
        <w:t xml:space="preserve"> РПР</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 Бахрушин</w:t>
      </w:r>
    </w:p>
    <w:p w:rsidR="00B01433" w:rsidRPr="00B01433" w:rsidRDefault="00B01433" w:rsidP="00B01433">
      <w:pPr>
        <w:tabs>
          <w:tab w:val="left" w:pos="1134"/>
        </w:tabs>
        <w:ind w:firstLine="567"/>
        <w:jc w:val="both"/>
        <w:rPr>
          <w:rFonts w:ascii="Times New Roman" w:hAnsi="Times New Roman"/>
          <w:sz w:val="28"/>
          <w:szCs w:val="28"/>
          <w:lang w:val="uk-UA"/>
        </w:rPr>
      </w:pPr>
    </w:p>
    <w:sectPr w:rsidR="00B01433" w:rsidRPr="00B01433" w:rsidSect="00865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6E48"/>
    <w:multiLevelType w:val="hybridMultilevel"/>
    <w:tmpl w:val="FB707AB0"/>
    <w:lvl w:ilvl="0" w:tplc="6D247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113671E"/>
    <w:multiLevelType w:val="hybridMultilevel"/>
    <w:tmpl w:val="73EA6E48"/>
    <w:lvl w:ilvl="0" w:tplc="6D247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FEC046C"/>
    <w:multiLevelType w:val="hybridMultilevel"/>
    <w:tmpl w:val="9EF257B6"/>
    <w:lvl w:ilvl="0" w:tplc="6D247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00E27BC"/>
    <w:multiLevelType w:val="hybridMultilevel"/>
    <w:tmpl w:val="1DEE75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7CA3213"/>
    <w:multiLevelType w:val="hybridMultilevel"/>
    <w:tmpl w:val="15826EE8"/>
    <w:lvl w:ilvl="0" w:tplc="BA2CB3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BA3BAF"/>
    <w:rsid w:val="00033C2F"/>
    <w:rsid w:val="0005689F"/>
    <w:rsid w:val="000B1F48"/>
    <w:rsid w:val="000D654E"/>
    <w:rsid w:val="001152C6"/>
    <w:rsid w:val="0015797F"/>
    <w:rsid w:val="001A1636"/>
    <w:rsid w:val="001A1E5E"/>
    <w:rsid w:val="004F2587"/>
    <w:rsid w:val="006872D1"/>
    <w:rsid w:val="006E4D33"/>
    <w:rsid w:val="007A2A9E"/>
    <w:rsid w:val="00865A1B"/>
    <w:rsid w:val="009221A3"/>
    <w:rsid w:val="00952596"/>
    <w:rsid w:val="00970E99"/>
    <w:rsid w:val="009D4D49"/>
    <w:rsid w:val="00A27247"/>
    <w:rsid w:val="00A768AB"/>
    <w:rsid w:val="00B01433"/>
    <w:rsid w:val="00B4168F"/>
    <w:rsid w:val="00BA3BAF"/>
    <w:rsid w:val="00BB28FC"/>
    <w:rsid w:val="00BB5582"/>
    <w:rsid w:val="00D150FC"/>
    <w:rsid w:val="00D7114A"/>
    <w:rsid w:val="00E22D75"/>
    <w:rsid w:val="00E23FD9"/>
    <w:rsid w:val="00EB5042"/>
    <w:rsid w:val="00F20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9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7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1873</Words>
  <Characters>10678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13</cp:revision>
  <dcterms:created xsi:type="dcterms:W3CDTF">2015-12-18T16:28:00Z</dcterms:created>
  <dcterms:modified xsi:type="dcterms:W3CDTF">2015-12-19T17:50:00Z</dcterms:modified>
</cp:coreProperties>
</file>